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2EED5" w14:textId="77777777" w:rsidR="00A25357" w:rsidRPr="006E7808" w:rsidRDefault="00A25357" w:rsidP="00851A60">
      <w:pPr>
        <w:tabs>
          <w:tab w:val="left" w:pos="900"/>
          <w:tab w:val="left" w:pos="1800"/>
        </w:tabs>
        <w:spacing w:after="0" w:line="340" w:lineRule="exact"/>
        <w:ind w:firstLine="6237"/>
        <w:rPr>
          <w:rFonts w:eastAsia="Times New Roman" w:cstheme="minorHAnsi"/>
          <w:sz w:val="24"/>
          <w:szCs w:val="24"/>
          <w:lang w:eastAsia="lt-LT"/>
        </w:rPr>
      </w:pPr>
      <w:r w:rsidRPr="006E7808">
        <w:rPr>
          <w:rFonts w:eastAsia="Times New Roman" w:cstheme="minorHAnsi"/>
          <w:b/>
          <w:sz w:val="24"/>
          <w:szCs w:val="24"/>
          <w:lang w:eastAsia="lt-LT"/>
        </w:rPr>
        <w:tab/>
      </w:r>
      <w:r w:rsidRPr="006E7808">
        <w:rPr>
          <w:rFonts w:eastAsia="Times New Roman" w:cstheme="minorHAnsi"/>
          <w:b/>
          <w:sz w:val="24"/>
          <w:szCs w:val="24"/>
          <w:lang w:eastAsia="lt-LT"/>
        </w:rPr>
        <w:tab/>
        <w:t>Projektas</w:t>
      </w:r>
    </w:p>
    <w:p w14:paraId="69514807" w14:textId="77777777" w:rsidR="00A25357" w:rsidRPr="006E7808" w:rsidRDefault="00A25357" w:rsidP="00851A60">
      <w:pPr>
        <w:tabs>
          <w:tab w:val="left" w:pos="900"/>
          <w:tab w:val="left" w:pos="1800"/>
        </w:tabs>
        <w:spacing w:after="0" w:line="340" w:lineRule="exact"/>
        <w:ind w:firstLine="6237"/>
        <w:rPr>
          <w:rFonts w:eastAsia="Times New Roman" w:cstheme="minorHAnsi"/>
          <w:sz w:val="24"/>
          <w:szCs w:val="24"/>
          <w:lang w:eastAsia="lt-LT"/>
        </w:rPr>
      </w:pPr>
      <w:r w:rsidRPr="006E7808">
        <w:rPr>
          <w:rFonts w:eastAsia="Times New Roman" w:cstheme="minorHAnsi"/>
          <w:sz w:val="24"/>
          <w:szCs w:val="24"/>
          <w:lang w:eastAsia="lt-LT"/>
        </w:rPr>
        <w:tab/>
      </w:r>
      <w:r w:rsidRPr="006E7808">
        <w:rPr>
          <w:rFonts w:eastAsia="Times New Roman" w:cstheme="minorHAnsi"/>
          <w:sz w:val="24"/>
          <w:szCs w:val="24"/>
          <w:lang w:eastAsia="lt-LT"/>
        </w:rPr>
        <w:tab/>
        <w:t xml:space="preserve">Konkurso sąlygų </w:t>
      </w:r>
    </w:p>
    <w:p w14:paraId="6E452F0C" w14:textId="77777777" w:rsidR="00A25357" w:rsidRPr="006E7808" w:rsidRDefault="00A25357" w:rsidP="00851A60">
      <w:pPr>
        <w:tabs>
          <w:tab w:val="left" w:pos="900"/>
          <w:tab w:val="left" w:pos="1800"/>
        </w:tabs>
        <w:spacing w:after="0" w:line="340" w:lineRule="exact"/>
        <w:ind w:firstLine="6237"/>
        <w:rPr>
          <w:rFonts w:eastAsia="Times New Roman" w:cstheme="minorHAnsi"/>
          <w:sz w:val="24"/>
          <w:szCs w:val="24"/>
          <w:lang w:eastAsia="lt-LT"/>
        </w:rPr>
      </w:pPr>
      <w:r w:rsidRPr="006E7808">
        <w:rPr>
          <w:rFonts w:eastAsia="Times New Roman" w:cstheme="minorHAnsi"/>
          <w:sz w:val="24"/>
          <w:szCs w:val="24"/>
          <w:lang w:eastAsia="lt-LT"/>
        </w:rPr>
        <w:tab/>
      </w:r>
      <w:r w:rsidRPr="006E7808">
        <w:rPr>
          <w:rFonts w:eastAsia="Times New Roman" w:cstheme="minorHAnsi"/>
          <w:sz w:val="24"/>
          <w:szCs w:val="24"/>
          <w:lang w:eastAsia="lt-LT"/>
        </w:rPr>
        <w:tab/>
        <w:t>5 priedas</w:t>
      </w:r>
    </w:p>
    <w:p w14:paraId="6F2ADEE3" w14:textId="77777777" w:rsidR="00A25357" w:rsidRPr="006E7808" w:rsidRDefault="00A25357" w:rsidP="00851A60">
      <w:pPr>
        <w:tabs>
          <w:tab w:val="left" w:pos="0"/>
        </w:tabs>
        <w:spacing w:after="0" w:line="340" w:lineRule="exact"/>
        <w:rPr>
          <w:rFonts w:eastAsia="Times New Roman" w:cstheme="minorHAnsi"/>
          <w:b/>
          <w:caps/>
          <w:sz w:val="24"/>
          <w:szCs w:val="24"/>
          <w:lang w:eastAsia="lt-LT"/>
        </w:rPr>
      </w:pPr>
    </w:p>
    <w:p w14:paraId="01876BBE" w14:textId="546D516E" w:rsidR="00A25357" w:rsidRPr="006E7808" w:rsidRDefault="008B0794" w:rsidP="00851A60">
      <w:pPr>
        <w:tabs>
          <w:tab w:val="left" w:pos="0"/>
          <w:tab w:val="left" w:pos="1800"/>
        </w:tabs>
        <w:spacing w:after="0" w:line="340" w:lineRule="exact"/>
        <w:jc w:val="center"/>
        <w:rPr>
          <w:rFonts w:eastAsia="Times New Roman" w:cstheme="minorHAnsi"/>
          <w:snapToGrid w:val="0"/>
          <w:sz w:val="24"/>
          <w:szCs w:val="24"/>
          <w:lang w:eastAsia="lt-LT"/>
        </w:rPr>
      </w:pPr>
      <w:r w:rsidRPr="008B0794">
        <w:rPr>
          <w:rFonts w:eastAsia="Times New Roman" w:cstheme="minorHAnsi"/>
          <w:b/>
          <w:caps/>
          <w:sz w:val="24"/>
          <w:szCs w:val="24"/>
          <w:lang w:eastAsia="lt-LT"/>
        </w:rPr>
        <w:t>MAISTO PRODUKTŲ (ŽUVIES) CENTRALIZUOTO PIRKIMO PRELIMINARIOJI SUTARTIS</w:t>
      </w:r>
    </w:p>
    <w:p w14:paraId="433CFB3D" w14:textId="1EAD6591" w:rsidR="00A25357" w:rsidRPr="006E7808" w:rsidRDefault="00A25357" w:rsidP="00851A60">
      <w:pPr>
        <w:tabs>
          <w:tab w:val="left" w:pos="0"/>
          <w:tab w:val="left" w:pos="1800"/>
        </w:tabs>
        <w:spacing w:after="0" w:line="340" w:lineRule="exact"/>
        <w:jc w:val="center"/>
        <w:rPr>
          <w:rFonts w:eastAsia="Times New Roman" w:cstheme="minorHAnsi"/>
          <w:caps/>
          <w:snapToGrid w:val="0"/>
          <w:sz w:val="24"/>
          <w:szCs w:val="24"/>
          <w:lang w:eastAsia="lt-LT"/>
        </w:rPr>
      </w:pPr>
      <w:r w:rsidRPr="006E7808">
        <w:rPr>
          <w:rFonts w:eastAsia="Times New Roman" w:cstheme="minorHAnsi"/>
          <w:snapToGrid w:val="0"/>
          <w:sz w:val="24"/>
          <w:szCs w:val="24"/>
          <w:lang w:eastAsia="lt-LT"/>
        </w:rPr>
        <w:t>202</w:t>
      </w:r>
      <w:r w:rsidR="008B0794">
        <w:rPr>
          <w:rFonts w:eastAsia="Times New Roman" w:cstheme="minorHAnsi"/>
          <w:snapToGrid w:val="0"/>
          <w:sz w:val="24"/>
          <w:szCs w:val="24"/>
          <w:lang w:eastAsia="lt-LT"/>
        </w:rPr>
        <w:t>....</w:t>
      </w:r>
      <w:r w:rsidRPr="006E7808">
        <w:rPr>
          <w:rFonts w:eastAsia="Times New Roman" w:cstheme="minorHAnsi"/>
          <w:snapToGrid w:val="0"/>
          <w:sz w:val="24"/>
          <w:szCs w:val="24"/>
          <w:lang w:eastAsia="lt-LT"/>
        </w:rPr>
        <w:t xml:space="preserve"> m. _____________ d.  Nr. _________ </w:t>
      </w:r>
    </w:p>
    <w:p w14:paraId="157F3B3D" w14:textId="77777777" w:rsidR="00A25357" w:rsidRPr="006E7808" w:rsidRDefault="00A25357" w:rsidP="00851A60">
      <w:pPr>
        <w:tabs>
          <w:tab w:val="left" w:pos="0"/>
          <w:tab w:val="left" w:pos="1800"/>
        </w:tabs>
        <w:spacing w:after="0" w:line="340" w:lineRule="exact"/>
        <w:jc w:val="center"/>
        <w:rPr>
          <w:rFonts w:eastAsia="Times New Roman" w:cstheme="minorHAnsi"/>
          <w:caps/>
          <w:snapToGrid w:val="0"/>
          <w:sz w:val="24"/>
          <w:szCs w:val="24"/>
          <w:lang w:eastAsia="lt-LT"/>
        </w:rPr>
      </w:pPr>
      <w:r w:rsidRPr="006E7808">
        <w:rPr>
          <w:rFonts w:eastAsia="Times New Roman" w:cstheme="minorHAnsi"/>
          <w:snapToGrid w:val="0"/>
          <w:sz w:val="24"/>
          <w:szCs w:val="24"/>
          <w:lang w:eastAsia="lt-LT"/>
        </w:rPr>
        <w:t>Kaunas</w:t>
      </w:r>
    </w:p>
    <w:p w14:paraId="4D105D90" w14:textId="77777777" w:rsidR="00A25357" w:rsidRPr="006E7808" w:rsidRDefault="00A25357" w:rsidP="00851A60">
      <w:pPr>
        <w:spacing w:after="0" w:line="340" w:lineRule="exact"/>
        <w:ind w:firstLine="1296"/>
        <w:jc w:val="both"/>
        <w:rPr>
          <w:rFonts w:eastAsia="Times New Roman" w:cstheme="minorHAnsi"/>
          <w:sz w:val="24"/>
          <w:szCs w:val="24"/>
          <w:lang w:eastAsia="lt-LT"/>
        </w:rPr>
      </w:pPr>
    </w:p>
    <w:p w14:paraId="07E24551" w14:textId="52DDF6BE"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sz w:val="24"/>
          <w:szCs w:val="24"/>
          <w:lang w:eastAsia="lt-LT"/>
        </w:rPr>
        <w:t xml:space="preserve">Perkančioji organizacija – Kauno miesto savivaldybės administracija (toliau – </w:t>
      </w:r>
      <w:r w:rsidR="00A60B24">
        <w:rPr>
          <w:rFonts w:eastAsia="Times New Roman" w:cstheme="minorHAnsi"/>
          <w:sz w:val="24"/>
          <w:szCs w:val="24"/>
          <w:lang w:eastAsia="lt-LT"/>
        </w:rPr>
        <w:t>Užsakovas</w:t>
      </w:r>
      <w:r w:rsidRPr="006E7808">
        <w:rPr>
          <w:rFonts w:eastAsia="Times New Roman" w:cstheme="minorHAnsi"/>
          <w:bCs/>
          <w:sz w:val="24"/>
          <w:szCs w:val="24"/>
          <w:lang w:eastAsia="lt-LT"/>
        </w:rPr>
        <w:t>)</w:t>
      </w:r>
      <w:r w:rsidRPr="006E7808">
        <w:rPr>
          <w:rFonts w:eastAsia="Times New Roman" w:cstheme="minorHAnsi"/>
          <w:sz w:val="24"/>
          <w:szCs w:val="24"/>
          <w:lang w:eastAsia="lt-LT"/>
        </w:rPr>
        <w:t xml:space="preserve">, įgyvendindama Kauno miesto savivaldybės tarybos 2022 m. gegužės 24 d. sprendimu Nr. T-254 jai suteiktas centrinės perkančiosios organizacijos teises, atstovaujama Administracijos direktoriaus ar jo įgalioto asmens ..........................................., </w:t>
      </w:r>
      <w:r w:rsidRPr="006E7808">
        <w:rPr>
          <w:rFonts w:eastAsia="Times New Roman" w:cstheme="minorHAnsi"/>
          <w:bCs/>
          <w:sz w:val="24"/>
          <w:szCs w:val="24"/>
          <w:lang w:eastAsia="lt-LT"/>
        </w:rPr>
        <w:t xml:space="preserve">ir konkurso laimėtojai: </w:t>
      </w:r>
    </w:p>
    <w:p w14:paraId="0E89EC67" w14:textId="77777777"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pirmasis tiekėjas, ...................................................., atstovaujama (-</w:t>
      </w:r>
      <w:proofErr w:type="spellStart"/>
      <w:r w:rsidRPr="006E7808">
        <w:rPr>
          <w:rFonts w:eastAsia="Times New Roman" w:cstheme="minorHAnsi"/>
          <w:bCs/>
          <w:sz w:val="24"/>
          <w:szCs w:val="24"/>
          <w:lang w:eastAsia="lt-LT"/>
        </w:rPr>
        <w:t>as</w:t>
      </w:r>
      <w:proofErr w:type="spellEnd"/>
      <w:r w:rsidRPr="006E7808">
        <w:rPr>
          <w:rFonts w:eastAsia="Times New Roman" w:cstheme="minorHAnsi"/>
          <w:bCs/>
          <w:sz w:val="24"/>
          <w:szCs w:val="24"/>
          <w:lang w:eastAsia="lt-LT"/>
        </w:rPr>
        <w:t>) ......................................, veikiančio (-</w:t>
      </w:r>
      <w:proofErr w:type="spellStart"/>
      <w:r w:rsidRPr="006E7808">
        <w:rPr>
          <w:rFonts w:eastAsia="Times New Roman" w:cstheme="minorHAnsi"/>
          <w:bCs/>
          <w:sz w:val="24"/>
          <w:szCs w:val="24"/>
          <w:lang w:eastAsia="lt-LT"/>
        </w:rPr>
        <w:t>ios</w:t>
      </w:r>
      <w:proofErr w:type="spellEnd"/>
      <w:r w:rsidRPr="006E7808">
        <w:rPr>
          <w:rFonts w:eastAsia="Times New Roman" w:cstheme="minorHAnsi"/>
          <w:bCs/>
          <w:sz w:val="24"/>
          <w:szCs w:val="24"/>
          <w:lang w:eastAsia="lt-LT"/>
        </w:rPr>
        <w:t>) pagal ...............................................,</w:t>
      </w:r>
    </w:p>
    <w:p w14:paraId="5C3ED2D4" w14:textId="77777777"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antrasis tiekėjas, ...................................................., atstovaujama (-</w:t>
      </w:r>
      <w:proofErr w:type="spellStart"/>
      <w:r w:rsidRPr="006E7808">
        <w:rPr>
          <w:rFonts w:eastAsia="Times New Roman" w:cstheme="minorHAnsi"/>
          <w:bCs/>
          <w:sz w:val="24"/>
          <w:szCs w:val="24"/>
          <w:lang w:eastAsia="lt-LT"/>
        </w:rPr>
        <w:t>as</w:t>
      </w:r>
      <w:proofErr w:type="spellEnd"/>
      <w:r w:rsidRPr="006E7808">
        <w:rPr>
          <w:rFonts w:eastAsia="Times New Roman" w:cstheme="minorHAnsi"/>
          <w:bCs/>
          <w:sz w:val="24"/>
          <w:szCs w:val="24"/>
          <w:lang w:eastAsia="lt-LT"/>
        </w:rPr>
        <w:t>) ......................................, veikiančio (-</w:t>
      </w:r>
      <w:proofErr w:type="spellStart"/>
      <w:r w:rsidRPr="006E7808">
        <w:rPr>
          <w:rFonts w:eastAsia="Times New Roman" w:cstheme="minorHAnsi"/>
          <w:bCs/>
          <w:sz w:val="24"/>
          <w:szCs w:val="24"/>
          <w:lang w:eastAsia="lt-LT"/>
        </w:rPr>
        <w:t>ios</w:t>
      </w:r>
      <w:proofErr w:type="spellEnd"/>
      <w:r w:rsidRPr="006E7808">
        <w:rPr>
          <w:rFonts w:eastAsia="Times New Roman" w:cstheme="minorHAnsi"/>
          <w:bCs/>
          <w:sz w:val="24"/>
          <w:szCs w:val="24"/>
          <w:lang w:eastAsia="lt-LT"/>
        </w:rPr>
        <w:t>) pagal ...............................................,</w:t>
      </w:r>
    </w:p>
    <w:p w14:paraId="712AFDAF" w14:textId="77777777"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trečiasis tiekėjas, ...................................................., atstovaujama (-</w:t>
      </w:r>
      <w:proofErr w:type="spellStart"/>
      <w:r w:rsidRPr="006E7808">
        <w:rPr>
          <w:rFonts w:eastAsia="Times New Roman" w:cstheme="minorHAnsi"/>
          <w:bCs/>
          <w:sz w:val="24"/>
          <w:szCs w:val="24"/>
          <w:lang w:eastAsia="lt-LT"/>
        </w:rPr>
        <w:t>as</w:t>
      </w:r>
      <w:proofErr w:type="spellEnd"/>
      <w:r w:rsidRPr="006E7808">
        <w:rPr>
          <w:rFonts w:eastAsia="Times New Roman" w:cstheme="minorHAnsi"/>
          <w:bCs/>
          <w:sz w:val="24"/>
          <w:szCs w:val="24"/>
          <w:lang w:eastAsia="lt-LT"/>
        </w:rPr>
        <w:t>) ......................................, veikiančio (-</w:t>
      </w:r>
      <w:proofErr w:type="spellStart"/>
      <w:r w:rsidRPr="006E7808">
        <w:rPr>
          <w:rFonts w:eastAsia="Times New Roman" w:cstheme="minorHAnsi"/>
          <w:bCs/>
          <w:sz w:val="24"/>
          <w:szCs w:val="24"/>
          <w:lang w:eastAsia="lt-LT"/>
        </w:rPr>
        <w:t>ios</w:t>
      </w:r>
      <w:proofErr w:type="spellEnd"/>
      <w:r w:rsidRPr="006E7808">
        <w:rPr>
          <w:rFonts w:eastAsia="Times New Roman" w:cstheme="minorHAnsi"/>
          <w:bCs/>
          <w:sz w:val="24"/>
          <w:szCs w:val="24"/>
          <w:lang w:eastAsia="lt-LT"/>
        </w:rPr>
        <w:t>) pagal ...............................................,</w:t>
      </w:r>
    </w:p>
    <w:p w14:paraId="19530748" w14:textId="77777777" w:rsidR="00A25357" w:rsidRPr="006E7808" w:rsidRDefault="00A25357" w:rsidP="00851A60">
      <w:pPr>
        <w:spacing w:before="120" w:after="0" w:line="340" w:lineRule="exact"/>
        <w:ind w:right="-82"/>
        <w:jc w:val="both"/>
        <w:rPr>
          <w:rFonts w:eastAsia="Times New Roman" w:cstheme="minorHAnsi"/>
          <w:b/>
          <w:bCs/>
          <w:sz w:val="24"/>
          <w:szCs w:val="24"/>
          <w:lang w:eastAsia="lt-LT"/>
        </w:rPr>
      </w:pPr>
      <w:r w:rsidRPr="006E7808">
        <w:rPr>
          <w:rFonts w:eastAsia="Times New Roman" w:cstheme="minorHAnsi"/>
          <w:sz w:val="24"/>
          <w:szCs w:val="24"/>
          <w:lang w:eastAsia="lt-LT"/>
        </w:rPr>
        <w:t xml:space="preserve">(toliau kartu vadinami </w:t>
      </w:r>
      <w:r w:rsidRPr="006E7808">
        <w:rPr>
          <w:rFonts w:eastAsia="Times New Roman" w:cstheme="minorHAnsi"/>
          <w:bCs/>
          <w:sz w:val="24"/>
          <w:szCs w:val="24"/>
          <w:lang w:eastAsia="lt-LT"/>
        </w:rPr>
        <w:t>Tiekėjais, o atskirai – Tiekėju), vadovaudamiesi Viešojo pirkimo komisijos 202... m. ................................. d. posėdžio protokolu Nr. ............................., sudarė šią preliminariąją sutartį (toliau – Preliminarioji sutartis).</w:t>
      </w:r>
    </w:p>
    <w:p w14:paraId="214B0D6E" w14:textId="77777777" w:rsidR="00A25357" w:rsidRPr="006E7808" w:rsidRDefault="00A25357" w:rsidP="00851A60">
      <w:pPr>
        <w:spacing w:after="0" w:line="340" w:lineRule="exact"/>
        <w:ind w:right="-82"/>
        <w:jc w:val="center"/>
        <w:rPr>
          <w:rFonts w:eastAsia="Times New Roman" w:cstheme="minorHAnsi"/>
          <w:b/>
          <w:bCs/>
          <w:sz w:val="24"/>
          <w:szCs w:val="24"/>
          <w:lang w:eastAsia="lt-LT"/>
        </w:rPr>
      </w:pPr>
    </w:p>
    <w:p w14:paraId="574EF83F" w14:textId="77777777" w:rsidR="00A25357" w:rsidRPr="006E7808" w:rsidRDefault="00A25357" w:rsidP="00851A60">
      <w:pPr>
        <w:spacing w:after="0" w:line="340" w:lineRule="exact"/>
        <w:ind w:right="-82"/>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I SKYRIUS </w:t>
      </w:r>
    </w:p>
    <w:p w14:paraId="0B966713" w14:textId="77777777" w:rsidR="00A25357" w:rsidRPr="006E7808" w:rsidRDefault="00A25357" w:rsidP="00851A60">
      <w:pPr>
        <w:spacing w:after="0" w:line="340" w:lineRule="exact"/>
        <w:ind w:right="-82"/>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PAGRINDINĖS SĄVOKOS</w:t>
      </w:r>
    </w:p>
    <w:p w14:paraId="23FD03BE" w14:textId="77777777" w:rsidR="00A25357" w:rsidRPr="006E7808" w:rsidRDefault="00A25357" w:rsidP="00851A60">
      <w:pPr>
        <w:spacing w:after="0" w:line="340" w:lineRule="exact"/>
        <w:ind w:right="-82"/>
        <w:jc w:val="center"/>
        <w:rPr>
          <w:rFonts w:eastAsia="Times New Roman" w:cstheme="minorHAnsi"/>
          <w:b/>
          <w:bCs/>
          <w:sz w:val="24"/>
          <w:szCs w:val="24"/>
          <w:lang w:eastAsia="lt-LT"/>
        </w:rPr>
      </w:pPr>
    </w:p>
    <w:p w14:paraId="3C856092" w14:textId="77777777" w:rsidR="00A25357" w:rsidRPr="006E7808" w:rsidRDefault="00A25357" w:rsidP="00851A60">
      <w:pPr>
        <w:spacing w:before="120" w:after="0" w:line="340" w:lineRule="exact"/>
        <w:ind w:left="57" w:right="-82" w:firstLine="1239"/>
        <w:jc w:val="both"/>
        <w:rPr>
          <w:rFonts w:eastAsia="Times New Roman" w:cstheme="minorHAnsi"/>
          <w:sz w:val="24"/>
          <w:szCs w:val="24"/>
          <w:lang w:eastAsia="lt-LT"/>
        </w:rPr>
      </w:pPr>
      <w:r w:rsidRPr="006E7808">
        <w:rPr>
          <w:rFonts w:eastAsia="Times New Roman" w:cstheme="minorHAnsi"/>
          <w:sz w:val="24"/>
          <w:szCs w:val="24"/>
          <w:lang w:eastAsia="lt-LT"/>
        </w:rPr>
        <w:t>1. Preliminariojoje sutartyje, išskyrus atvejus, kai Preliminariojoje sutartyje aiškiai nurodyta arba iš konteksto aišku kas kita, vartojamos ir didžiąja raide rašomos šiame punkte apibrėžtos sąvokos:</w:t>
      </w:r>
    </w:p>
    <w:p w14:paraId="63D6A4FE" w14:textId="533AB7D8"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1.1. </w:t>
      </w:r>
      <w:r w:rsidRPr="006E7808">
        <w:rPr>
          <w:rFonts w:eastAsia="Times New Roman" w:cstheme="minorHAnsi"/>
          <w:b/>
          <w:sz w:val="24"/>
          <w:szCs w:val="24"/>
          <w:lang w:eastAsia="lt-LT"/>
        </w:rPr>
        <w:t>Atnaujintas tiekėjų varžymasis</w:t>
      </w:r>
      <w:r w:rsidRPr="006E7808">
        <w:rPr>
          <w:rFonts w:eastAsia="Times New Roman" w:cstheme="minorHAnsi"/>
          <w:sz w:val="24"/>
          <w:szCs w:val="24"/>
          <w:lang w:eastAsia="lt-LT"/>
        </w:rPr>
        <w:t xml:space="preserve"> – Pagrindinės sutarties sudarymo procedūra, kurios metu Preliminariąją sutartį sudarę Tiekėjai atnaujina savo Pasiūlymus pagal </w:t>
      </w:r>
      <w:r w:rsidR="00A60B24">
        <w:rPr>
          <w:rFonts w:eastAsia="Times New Roman" w:cstheme="minorHAnsi"/>
          <w:sz w:val="24"/>
          <w:szCs w:val="24"/>
          <w:lang w:eastAsia="lt-LT"/>
        </w:rPr>
        <w:t>Pirkėjo</w:t>
      </w:r>
      <w:r w:rsidRPr="006E7808">
        <w:rPr>
          <w:rFonts w:eastAsia="Times New Roman" w:cstheme="minorHAnsi"/>
          <w:sz w:val="24"/>
          <w:szCs w:val="24"/>
          <w:lang w:eastAsia="lt-LT"/>
        </w:rPr>
        <w:t xml:space="preserve"> Centrinės viešųjų pirkimų informacinės sistemos (toliau – CVP IS) priemonėmis išsiųstą Kvietimą dalyvauti Atnaujintame tiekėjų varžymesi, kuriame nurodomas konkretus Prekių poreikis, ir Tiekėjai varžosi sudaryti Pagrindinę sutartį pateikdami ne didesnius nei Preliminariosios sutarties įkainius (kai perkamos Prekės, nurodytos Preliminariosios sutarties 3 priede) arba pagal rinkos kainas atitinkančius įkainius (kai perkamos Preliminariosios sutarties 3 priede nenurodytos, tačiau su pirkimo objektu susijusios Prekės, ir jų įkainiai nėra išviešinti). Atnaujintą tiekėjų varžymąsi pagal Preliminariojoje sutartyje nustatytą tvarką ir nustatytus objektyvius kriterijus, nustatančius, dėl kurių Prekių ir kurių sąlygų vyks Atnaujintas tiekėjų varžymasis, vykdo </w:t>
      </w:r>
      <w:r w:rsidR="00A60B24">
        <w:rPr>
          <w:rFonts w:eastAsia="Times New Roman" w:cstheme="minorHAnsi"/>
          <w:sz w:val="24"/>
          <w:szCs w:val="24"/>
          <w:lang w:eastAsia="lt-LT"/>
        </w:rPr>
        <w:t>Pirkėjo</w:t>
      </w:r>
      <w:r w:rsidRPr="006E7808">
        <w:rPr>
          <w:rFonts w:eastAsia="Times New Roman" w:cstheme="minorHAnsi"/>
          <w:sz w:val="24"/>
          <w:szCs w:val="24"/>
          <w:lang w:eastAsia="lt-LT"/>
        </w:rPr>
        <w:t xml:space="preserve"> komisija / </w:t>
      </w:r>
      <w:r w:rsidR="00A60B24">
        <w:rPr>
          <w:rFonts w:eastAsia="Times New Roman" w:cstheme="minorHAnsi"/>
          <w:sz w:val="24"/>
          <w:szCs w:val="24"/>
          <w:lang w:eastAsia="lt-LT"/>
        </w:rPr>
        <w:t>Pirkėjo</w:t>
      </w:r>
      <w:r w:rsidRPr="006E7808">
        <w:rPr>
          <w:rFonts w:eastAsia="Times New Roman" w:cstheme="minorHAnsi"/>
          <w:sz w:val="24"/>
          <w:szCs w:val="24"/>
          <w:lang w:eastAsia="lt-LT"/>
        </w:rPr>
        <w:t xml:space="preserve"> paskirtas asmuo (pirkimo organizatorius) ar, esant poreikiui, – </w:t>
      </w:r>
      <w:r w:rsidR="00A60B24">
        <w:rPr>
          <w:rFonts w:eastAsia="Times New Roman" w:cstheme="minorHAnsi"/>
          <w:sz w:val="24"/>
          <w:szCs w:val="24"/>
          <w:lang w:eastAsia="lt-LT"/>
        </w:rPr>
        <w:t>Pirkėjo</w:t>
      </w:r>
      <w:r w:rsidRPr="006E7808">
        <w:rPr>
          <w:rFonts w:eastAsia="Times New Roman" w:cstheme="minorHAnsi"/>
          <w:sz w:val="24"/>
          <w:szCs w:val="24"/>
          <w:lang w:eastAsia="lt-LT"/>
        </w:rPr>
        <w:t xml:space="preserve"> įgaliota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padalinio komisija / padalinio paskirtas darbuotojas (pirkimo organizatorius).</w:t>
      </w:r>
    </w:p>
    <w:p w14:paraId="3C8489F4" w14:textId="0AF3CC82"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1.2. </w:t>
      </w:r>
      <w:r w:rsidR="00A60B24">
        <w:rPr>
          <w:rFonts w:eastAsia="Times New Roman" w:cstheme="minorHAnsi"/>
          <w:b/>
          <w:sz w:val="24"/>
          <w:szCs w:val="24"/>
          <w:lang w:eastAsia="lt-LT"/>
        </w:rPr>
        <w:t>Pirkėjas</w:t>
      </w:r>
      <w:r w:rsidRPr="006E7808">
        <w:rPr>
          <w:rFonts w:eastAsia="Times New Roman" w:cstheme="minorHAnsi"/>
          <w:sz w:val="24"/>
          <w:szCs w:val="24"/>
          <w:lang w:eastAsia="lt-LT"/>
        </w:rPr>
        <w:t xml:space="preserve"> – turinti teisę sudaryti Pagrindines sutartis įstaiga, kuri yra Kauno miesto savivaldybės švietimo ir ugdymo ar socialinių paslaugų įstaiga (Preliminariosios sutarties 2 priedas </w:t>
      </w:r>
      <w:r w:rsidRPr="006E7808">
        <w:rPr>
          <w:rFonts w:eastAsia="Times New Roman" w:cstheme="minorHAnsi"/>
          <w:sz w:val="24"/>
          <w:szCs w:val="24"/>
          <w:lang w:eastAsia="lt-LT"/>
        </w:rPr>
        <w:lastRenderedPageBreak/>
        <w:t xml:space="preserve">arba </w:t>
      </w:r>
      <w:r w:rsidR="00A60B24">
        <w:rPr>
          <w:rFonts w:eastAsia="Times New Roman" w:cstheme="minorHAnsi"/>
          <w:sz w:val="24"/>
          <w:szCs w:val="24"/>
          <w:lang w:eastAsia="lt-LT"/>
        </w:rPr>
        <w:t>Pirkėjų</w:t>
      </w:r>
      <w:r w:rsidRPr="006E7808">
        <w:rPr>
          <w:rFonts w:eastAsia="Times New Roman" w:cstheme="minorHAnsi"/>
          <w:sz w:val="24"/>
          <w:szCs w:val="24"/>
          <w:lang w:eastAsia="lt-LT"/>
        </w:rPr>
        <w:t xml:space="preserve"> sąrašas), taip pat įstaiga, nenurodyta </w:t>
      </w:r>
      <w:r w:rsidR="00A60B24">
        <w:rPr>
          <w:rFonts w:eastAsia="Times New Roman" w:cstheme="minorHAnsi"/>
          <w:sz w:val="24"/>
          <w:szCs w:val="24"/>
          <w:lang w:eastAsia="lt-LT"/>
        </w:rPr>
        <w:t>Pirkėjų</w:t>
      </w:r>
      <w:r w:rsidRPr="006E7808">
        <w:rPr>
          <w:rFonts w:eastAsia="Times New Roman" w:cstheme="minorHAnsi"/>
          <w:sz w:val="24"/>
          <w:szCs w:val="24"/>
          <w:lang w:eastAsia="lt-LT"/>
        </w:rPr>
        <w:t xml:space="preserve"> sąraše, bet vėliau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sprendimu įtraukta į </w:t>
      </w:r>
      <w:r w:rsidR="00A60B24">
        <w:rPr>
          <w:rFonts w:eastAsia="Times New Roman" w:cstheme="minorHAnsi"/>
          <w:sz w:val="24"/>
          <w:szCs w:val="24"/>
          <w:lang w:eastAsia="lt-LT"/>
        </w:rPr>
        <w:t>Pirkėjų</w:t>
      </w:r>
      <w:r w:rsidRPr="006E7808">
        <w:rPr>
          <w:rFonts w:eastAsia="Times New Roman" w:cstheme="minorHAnsi"/>
          <w:sz w:val="24"/>
          <w:szCs w:val="24"/>
          <w:lang w:eastAsia="lt-LT"/>
        </w:rPr>
        <w:t xml:space="preserve"> sąrašą. Prieš atnaujinant </w:t>
      </w:r>
      <w:r w:rsidR="00A60B24">
        <w:rPr>
          <w:rFonts w:eastAsia="Times New Roman" w:cstheme="minorHAnsi"/>
          <w:sz w:val="24"/>
          <w:szCs w:val="24"/>
          <w:lang w:eastAsia="lt-LT"/>
        </w:rPr>
        <w:t>Pirkėjų</w:t>
      </w:r>
      <w:r w:rsidRPr="006E7808">
        <w:rPr>
          <w:rFonts w:eastAsia="Times New Roman" w:cstheme="minorHAnsi"/>
          <w:sz w:val="24"/>
          <w:szCs w:val="24"/>
          <w:lang w:eastAsia="lt-LT"/>
        </w:rPr>
        <w:t xml:space="preserve"> sąrašą,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įvertina galimų pirkti Prekių kiekius ir apimtis, kad nebūtų viršyta pradinė</w:t>
      </w:r>
      <w:r w:rsidR="00137883" w:rsidRPr="006E7808">
        <w:rPr>
          <w:rFonts w:eastAsia="Times New Roman" w:cstheme="minorHAnsi"/>
          <w:sz w:val="24"/>
          <w:szCs w:val="24"/>
          <w:lang w:eastAsia="lt-LT"/>
        </w:rPr>
        <w:t>s</w:t>
      </w:r>
      <w:r w:rsidRPr="006E7808">
        <w:rPr>
          <w:rFonts w:eastAsia="Times New Roman" w:cstheme="minorHAnsi"/>
          <w:sz w:val="24"/>
          <w:szCs w:val="24"/>
          <w:lang w:eastAsia="lt-LT"/>
        </w:rPr>
        <w:t xml:space="preserve"> Preliminariosios sutarties vertė.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apie atnaujintą </w:t>
      </w:r>
      <w:r w:rsidR="00A60B24">
        <w:rPr>
          <w:rFonts w:eastAsia="Times New Roman" w:cstheme="minorHAnsi"/>
          <w:sz w:val="24"/>
          <w:szCs w:val="24"/>
          <w:lang w:eastAsia="lt-LT"/>
        </w:rPr>
        <w:t>Pirkėjų</w:t>
      </w:r>
      <w:r w:rsidRPr="006E7808">
        <w:rPr>
          <w:rFonts w:eastAsia="Times New Roman" w:cstheme="minorHAnsi"/>
          <w:sz w:val="24"/>
          <w:szCs w:val="24"/>
          <w:lang w:eastAsia="lt-LT"/>
        </w:rPr>
        <w:t xml:space="preserve"> sąrašą informuoja Tiekėjus ne vėliau kaip prieš 20 darbo dienų prieš naujai </w:t>
      </w:r>
      <w:r w:rsidR="00A60B24">
        <w:rPr>
          <w:rFonts w:eastAsia="Times New Roman" w:cstheme="minorHAnsi"/>
          <w:sz w:val="24"/>
          <w:szCs w:val="24"/>
          <w:lang w:eastAsia="lt-LT"/>
        </w:rPr>
        <w:t xml:space="preserve">Pirkėjui </w:t>
      </w:r>
      <w:r w:rsidRPr="006E7808">
        <w:rPr>
          <w:rFonts w:eastAsia="Times New Roman" w:cstheme="minorHAnsi"/>
          <w:sz w:val="24"/>
          <w:szCs w:val="24"/>
          <w:lang w:eastAsia="lt-LT"/>
        </w:rPr>
        <w:t>sudarant (pasirašant) Pagrindinę sutartį.</w:t>
      </w:r>
    </w:p>
    <w:p w14:paraId="43AD1BC6" w14:textId="5FBD54F4"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1.3. </w:t>
      </w:r>
      <w:r w:rsidRPr="006E7808">
        <w:rPr>
          <w:rFonts w:eastAsia="Times New Roman" w:cstheme="minorHAnsi"/>
          <w:b/>
          <w:sz w:val="24"/>
          <w:szCs w:val="24"/>
          <w:lang w:eastAsia="lt-LT"/>
        </w:rPr>
        <w:t>Konkursas</w:t>
      </w:r>
      <w:r w:rsidRPr="006E7808">
        <w:rPr>
          <w:rFonts w:eastAsia="Times New Roman" w:cstheme="minorHAnsi"/>
          <w:sz w:val="24"/>
          <w:szCs w:val="24"/>
          <w:lang w:eastAsia="lt-LT"/>
        </w:rPr>
        <w:t xml:space="preserve"> –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w:t>
      </w:r>
      <w:r w:rsidR="00C0403D" w:rsidRPr="006E7808">
        <w:rPr>
          <w:rFonts w:eastAsia="Times New Roman" w:cstheme="minorHAnsi"/>
          <w:sz w:val="24"/>
          <w:szCs w:val="24"/>
          <w:lang w:eastAsia="lt-LT"/>
        </w:rPr>
        <w:t>202... m. .......................... d.</w:t>
      </w:r>
      <w:r w:rsidRPr="006E7808">
        <w:rPr>
          <w:rFonts w:eastAsia="Times New Roman" w:cstheme="minorHAnsi"/>
          <w:sz w:val="24"/>
          <w:szCs w:val="24"/>
          <w:lang w:eastAsia="lt-LT"/>
        </w:rPr>
        <w:t xml:space="preserve"> paskelbtas maisto prod</w:t>
      </w:r>
      <w:r w:rsidR="000C5F74" w:rsidRPr="006E7808">
        <w:rPr>
          <w:rFonts w:eastAsia="Times New Roman" w:cstheme="minorHAnsi"/>
          <w:sz w:val="24"/>
          <w:szCs w:val="24"/>
          <w:lang w:eastAsia="lt-LT"/>
        </w:rPr>
        <w:t>uktų (</w:t>
      </w:r>
      <w:r w:rsidR="008B0794">
        <w:rPr>
          <w:rFonts w:cstheme="minorHAnsi"/>
          <w:sz w:val="24"/>
          <w:szCs w:val="24"/>
        </w:rPr>
        <w:t>žuvies</w:t>
      </w:r>
      <w:r w:rsidRPr="006E7808">
        <w:rPr>
          <w:rFonts w:eastAsia="Times New Roman" w:cstheme="minorHAnsi"/>
          <w:sz w:val="24"/>
          <w:szCs w:val="24"/>
          <w:lang w:eastAsia="lt-LT"/>
        </w:rPr>
        <w:t>) viešojo centralizuoto pirkimo</w:t>
      </w:r>
      <w:r w:rsidR="000430F3" w:rsidRPr="006E7808">
        <w:rPr>
          <w:rFonts w:eastAsia="Times New Roman" w:cstheme="minorHAnsi"/>
          <w:sz w:val="24"/>
          <w:szCs w:val="24"/>
          <w:lang w:eastAsia="lt-LT"/>
        </w:rPr>
        <w:t xml:space="preserve"> </w:t>
      </w:r>
      <w:r w:rsidRPr="006E7808">
        <w:rPr>
          <w:rFonts w:eastAsia="Times New Roman" w:cstheme="minorHAnsi"/>
          <w:sz w:val="24"/>
          <w:szCs w:val="24"/>
          <w:lang w:eastAsia="lt-LT"/>
        </w:rPr>
        <w:t>atviras konkursas (pirkimo Nr.</w:t>
      </w:r>
      <w:r w:rsidR="00FE1533">
        <w:rPr>
          <w:rFonts w:eastAsia="Times New Roman" w:cstheme="minorHAnsi"/>
          <w:sz w:val="24"/>
          <w:szCs w:val="24"/>
          <w:lang w:eastAsia="lt-LT"/>
        </w:rPr>
        <w:t xml:space="preserve"> ......</w:t>
      </w:r>
      <w:r w:rsidRPr="006E7808">
        <w:rPr>
          <w:rFonts w:eastAsia="Times New Roman" w:cstheme="minorHAnsi"/>
          <w:sz w:val="24"/>
          <w:szCs w:val="24"/>
          <w:lang w:eastAsia="lt-LT"/>
        </w:rPr>
        <w:t>).</w:t>
      </w:r>
    </w:p>
    <w:p w14:paraId="630F555E" w14:textId="53598301"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1.4. </w:t>
      </w:r>
      <w:r w:rsidRPr="006E7808">
        <w:rPr>
          <w:rFonts w:eastAsia="Times New Roman" w:cstheme="minorHAnsi"/>
          <w:b/>
          <w:sz w:val="24"/>
          <w:szCs w:val="24"/>
          <w:lang w:eastAsia="lt-LT"/>
        </w:rPr>
        <w:t>Konkurso sąlygos</w:t>
      </w:r>
      <w:r w:rsidRPr="006E7808">
        <w:rPr>
          <w:rFonts w:eastAsia="Times New Roman" w:cstheme="minorHAnsi"/>
          <w:sz w:val="24"/>
          <w:szCs w:val="24"/>
          <w:lang w:eastAsia="lt-LT"/>
        </w:rPr>
        <w:t xml:space="preserve"> –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202... m. .......................... d. paskelbto maisto pr</w:t>
      </w:r>
      <w:r w:rsidR="000C5F74" w:rsidRPr="006E7808">
        <w:rPr>
          <w:rFonts w:eastAsia="Times New Roman" w:cstheme="minorHAnsi"/>
          <w:sz w:val="24"/>
          <w:szCs w:val="24"/>
          <w:lang w:eastAsia="lt-LT"/>
        </w:rPr>
        <w:t xml:space="preserve">oduktų </w:t>
      </w:r>
      <w:r w:rsidR="00996E2C" w:rsidRPr="006E7808">
        <w:rPr>
          <w:rFonts w:eastAsia="Times New Roman" w:cstheme="minorHAnsi"/>
          <w:sz w:val="24"/>
          <w:szCs w:val="24"/>
          <w:lang w:eastAsia="lt-LT"/>
        </w:rPr>
        <w:t>(</w:t>
      </w:r>
      <w:r w:rsidR="008B0794">
        <w:rPr>
          <w:rFonts w:cstheme="minorHAnsi"/>
          <w:sz w:val="24"/>
          <w:szCs w:val="24"/>
        </w:rPr>
        <w:t>žuvies</w:t>
      </w:r>
      <w:r w:rsidR="00996E2C" w:rsidRPr="006E7808">
        <w:rPr>
          <w:rFonts w:eastAsia="Times New Roman" w:cstheme="minorHAnsi"/>
          <w:sz w:val="24"/>
          <w:szCs w:val="24"/>
          <w:lang w:eastAsia="lt-LT"/>
        </w:rPr>
        <w:t xml:space="preserve">) viešojo centralizuoto pirkimo </w:t>
      </w:r>
      <w:r w:rsidRPr="006E7808">
        <w:rPr>
          <w:rFonts w:eastAsia="Times New Roman" w:cstheme="minorHAnsi"/>
          <w:sz w:val="24"/>
          <w:szCs w:val="24"/>
          <w:lang w:eastAsia="lt-LT"/>
        </w:rPr>
        <w:t>atviro konkurso dokumentai (pirkimo Nr. ..........................., nuoroda į paskelbtus pirkimo dokumentus).</w:t>
      </w:r>
    </w:p>
    <w:p w14:paraId="5E4ADA34" w14:textId="5CFE9960"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1.5. </w:t>
      </w:r>
      <w:r w:rsidRPr="006E7808">
        <w:rPr>
          <w:rFonts w:eastAsia="Times New Roman" w:cstheme="minorHAnsi"/>
          <w:b/>
          <w:sz w:val="24"/>
          <w:szCs w:val="24"/>
          <w:lang w:eastAsia="lt-LT"/>
        </w:rPr>
        <w:t>Kvietimas į Atnaujintą tiekėjų varžymąsi</w:t>
      </w:r>
      <w:r w:rsidRPr="006E7808">
        <w:rPr>
          <w:rFonts w:eastAsia="Times New Roman" w:cstheme="minorHAnsi"/>
          <w:sz w:val="24"/>
          <w:szCs w:val="24"/>
          <w:lang w:eastAsia="lt-LT"/>
        </w:rPr>
        <w:t xml:space="preserve"> (toliau – Kvietimas) – </w:t>
      </w:r>
      <w:r w:rsidR="00A60B24">
        <w:rPr>
          <w:rFonts w:eastAsia="Times New Roman" w:cstheme="minorHAnsi"/>
          <w:sz w:val="24"/>
          <w:szCs w:val="24"/>
          <w:lang w:eastAsia="lt-LT"/>
        </w:rPr>
        <w:t>Pirkėjo</w:t>
      </w:r>
      <w:r w:rsidRPr="006E7808">
        <w:rPr>
          <w:rFonts w:eastAsia="Times New Roman" w:cstheme="minorHAnsi"/>
          <w:sz w:val="24"/>
          <w:szCs w:val="24"/>
          <w:lang w:eastAsia="lt-LT"/>
        </w:rPr>
        <w:t xml:space="preserve"> CVP IS priemonėmis Tiekėjams pateiktas prašymas dalyvauti Atnaujintame tiekėjų varžymesi ir pateikti atnaujintą Pasiūlymą dėl konkrečios Pagrindinės sutarties sudarymo pagal Preliminariojoje sutartyje ir Kvietime nurodytus reikalavimus</w:t>
      </w:r>
      <w:r w:rsidRPr="006E7808">
        <w:rPr>
          <w:rFonts w:eastAsia="Times New Roman" w:cstheme="minorHAnsi"/>
          <w:iCs/>
          <w:sz w:val="24"/>
          <w:szCs w:val="24"/>
          <w:lang w:eastAsia="lt-LT"/>
        </w:rPr>
        <w:t xml:space="preserve"> (Kvietimo forma </w:t>
      </w:r>
      <w:r w:rsidRPr="006E7808">
        <w:rPr>
          <w:rFonts w:eastAsia="Times New Roman" w:cstheme="minorHAnsi"/>
          <w:sz w:val="24"/>
          <w:szCs w:val="24"/>
          <w:lang w:eastAsia="lt-LT"/>
        </w:rPr>
        <w:t>pateikiama 4 priede).</w:t>
      </w:r>
    </w:p>
    <w:p w14:paraId="78A1DBAC" w14:textId="45FA6E4F"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1.6. </w:t>
      </w:r>
      <w:r w:rsidRPr="006E7808">
        <w:rPr>
          <w:rFonts w:eastAsia="Times New Roman" w:cstheme="minorHAnsi"/>
          <w:b/>
          <w:sz w:val="24"/>
          <w:szCs w:val="24"/>
          <w:lang w:eastAsia="lt-LT"/>
        </w:rPr>
        <w:t xml:space="preserve">Neatnaujintas tiekėjų varžymasis </w:t>
      </w:r>
      <w:r w:rsidRPr="006E7808">
        <w:rPr>
          <w:rFonts w:eastAsia="Times New Roman" w:cstheme="minorHAnsi"/>
          <w:sz w:val="24"/>
          <w:szCs w:val="24"/>
          <w:lang w:eastAsia="lt-LT"/>
        </w:rPr>
        <w:t xml:space="preserve">– Pagrindinės sutarties sudarymas Preliminariosios sutarties pagrindu ir joje nustatytomis sąlygomis (nekeičiant Preliminariosios sutarties Prekių įkainių, kai perkamos Prekės, nurodytos Preliminariosios sutarties 3 priede, Prekių, techninių specifikacijų ir kt.) bei tvarka nevykdant Atnaujinto tiekėjų varžymosi, o kviečiant Pagrindinę sutartį sudaryti tą iš Preliminariąją sutartį sudariusių Tiekėjų, kurio pagal Preliminariosios sutarties įkainius (jei perkamos Prekės, nurodytos Preliminariosios sutarties 3 priede) arba pagal kurio prekybos vietoje, kataloge ar interneto svetainėje nurodytus galiojančius įkainius (jei perkamos Preliminariosios sutarties 3 priede nenurodytos Prekės) apskaičiuota </w:t>
      </w:r>
      <w:r w:rsidR="00A60B24">
        <w:rPr>
          <w:rFonts w:eastAsia="Times New Roman" w:cstheme="minorHAnsi"/>
          <w:sz w:val="24"/>
          <w:szCs w:val="24"/>
          <w:lang w:eastAsia="lt-LT"/>
        </w:rPr>
        <w:t>Pirkėjo</w:t>
      </w:r>
      <w:r w:rsidRPr="006E7808">
        <w:rPr>
          <w:rFonts w:eastAsia="Times New Roman" w:cstheme="minorHAnsi"/>
          <w:sz w:val="24"/>
          <w:szCs w:val="24"/>
          <w:lang w:eastAsia="lt-LT"/>
        </w:rPr>
        <w:t xml:space="preserve"> ketinamos sudaryti Pagrindinės sutarties (pasirinktų Prekių) bendra vertė yra mažiausia. </w:t>
      </w:r>
    </w:p>
    <w:p w14:paraId="74754D11"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1.7. </w:t>
      </w:r>
      <w:r w:rsidRPr="006E7808">
        <w:rPr>
          <w:rFonts w:eastAsia="Calibri" w:cstheme="minorHAnsi"/>
          <w:b/>
          <w:sz w:val="24"/>
          <w:szCs w:val="24"/>
          <w:lang w:eastAsia="lt-LT"/>
        </w:rPr>
        <w:t>Nepriimtinas</w:t>
      </w:r>
      <w:r w:rsidRPr="006E7808">
        <w:rPr>
          <w:rFonts w:eastAsia="Calibri" w:cstheme="minorHAnsi"/>
          <w:sz w:val="24"/>
          <w:szCs w:val="24"/>
          <w:lang w:eastAsia="lt-LT"/>
        </w:rPr>
        <w:t xml:space="preserve"> </w:t>
      </w:r>
      <w:r w:rsidRPr="00BA55DD">
        <w:rPr>
          <w:rFonts w:eastAsia="Calibri" w:cstheme="minorHAnsi"/>
          <w:b/>
          <w:bCs/>
          <w:sz w:val="24"/>
          <w:szCs w:val="24"/>
          <w:lang w:eastAsia="lt-LT"/>
        </w:rPr>
        <w:t>p</w:t>
      </w:r>
      <w:r w:rsidRPr="006E7808">
        <w:rPr>
          <w:rFonts w:eastAsia="Calibri" w:cstheme="minorHAnsi"/>
          <w:b/>
          <w:sz w:val="24"/>
          <w:szCs w:val="24"/>
          <w:lang w:eastAsia="lt-LT"/>
        </w:rPr>
        <w:t>asiūlymas</w:t>
      </w:r>
      <w:r w:rsidRPr="006E7808">
        <w:rPr>
          <w:rFonts w:eastAsia="Calibri" w:cstheme="minorHAnsi"/>
          <w:sz w:val="24"/>
          <w:szCs w:val="24"/>
          <w:lang w:eastAsia="lt-LT"/>
        </w:rPr>
        <w:t xml:space="preserve"> – pasiūlymas, atitinkantis vieną ar kelis šių požymių:</w:t>
      </w:r>
    </w:p>
    <w:p w14:paraId="531A817B" w14:textId="3C3FD7B2" w:rsidR="00A25357" w:rsidRPr="00832145" w:rsidRDefault="00A25357" w:rsidP="00851A60">
      <w:pPr>
        <w:spacing w:after="0" w:line="34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1.7.1. pasiūlymas neatitinka </w:t>
      </w:r>
      <w:r w:rsidR="00A60B24">
        <w:rPr>
          <w:rFonts w:eastAsia="Calibri" w:cstheme="minorHAnsi"/>
          <w:sz w:val="24"/>
          <w:szCs w:val="24"/>
          <w:lang w:eastAsia="lt-LT"/>
        </w:rPr>
        <w:t>Pirkėjo</w:t>
      </w:r>
      <w:r w:rsidRPr="006E7808">
        <w:rPr>
          <w:rFonts w:eastAsia="Calibri" w:cstheme="minorHAnsi"/>
          <w:sz w:val="24"/>
          <w:szCs w:val="24"/>
          <w:lang w:eastAsia="lt-LT"/>
        </w:rPr>
        <w:t xml:space="preserve"> Kvietime ir Preliminariojoje sutartyje nustatytų reikalavimų, įskaitant reikalavimus dėl tiekėjo pašalinimo </w:t>
      </w:r>
      <w:r w:rsidRPr="00832145">
        <w:rPr>
          <w:rFonts w:eastAsia="Calibri" w:cstheme="minorHAnsi"/>
          <w:sz w:val="24"/>
          <w:szCs w:val="24"/>
          <w:lang w:eastAsia="lt-LT"/>
        </w:rPr>
        <w:t>pagrindų, kvalifikacijos</w:t>
      </w:r>
      <w:r w:rsidR="001710D4" w:rsidRPr="00832145">
        <w:rPr>
          <w:rFonts w:eastAsia="Calibri" w:cstheme="minorHAnsi"/>
          <w:sz w:val="24"/>
          <w:szCs w:val="24"/>
          <w:lang w:eastAsia="lt-LT"/>
        </w:rPr>
        <w:t xml:space="preserve">, </w:t>
      </w:r>
      <w:r w:rsidR="001710D4" w:rsidRPr="00832145">
        <w:rPr>
          <w:rFonts w:ascii="Calibri" w:eastAsia="Calibri" w:hAnsi="Calibri" w:cs="Calibri"/>
          <w:sz w:val="24"/>
          <w:szCs w:val="24"/>
        </w:rPr>
        <w:t>Tarybos reglamente (ES) 2022/576 nustatytų sąlygų nebuvimo</w:t>
      </w:r>
      <w:r w:rsidRPr="00832145">
        <w:rPr>
          <w:rFonts w:eastAsia="Calibri" w:cstheme="minorHAnsi"/>
          <w:sz w:val="24"/>
          <w:szCs w:val="24"/>
          <w:lang w:eastAsia="lt-LT"/>
        </w:rPr>
        <w:t>;</w:t>
      </w:r>
    </w:p>
    <w:p w14:paraId="3AE632B6" w14:textId="6695AAAB" w:rsidR="00A25357" w:rsidRPr="006E7808" w:rsidRDefault="00A25357" w:rsidP="00851A60">
      <w:pPr>
        <w:spacing w:after="0" w:line="340" w:lineRule="exact"/>
        <w:ind w:firstLine="1298"/>
        <w:jc w:val="both"/>
        <w:rPr>
          <w:rFonts w:eastAsia="Calibri" w:cstheme="minorHAnsi"/>
          <w:sz w:val="24"/>
          <w:szCs w:val="24"/>
          <w:lang w:eastAsia="lt-LT"/>
        </w:rPr>
      </w:pPr>
      <w:r w:rsidRPr="00832145">
        <w:rPr>
          <w:rFonts w:eastAsia="Calibri" w:cstheme="minorHAnsi"/>
          <w:sz w:val="24"/>
          <w:szCs w:val="24"/>
          <w:lang w:eastAsia="lt-LT"/>
        </w:rPr>
        <w:t>1.7.2. jame pasiūlyti įkainiai viršija Preliminariosios sutarties įkainius (kai Pagrindinė</w:t>
      </w:r>
      <w:r w:rsidRPr="006E7808">
        <w:rPr>
          <w:rFonts w:eastAsia="Calibri" w:cstheme="minorHAnsi"/>
          <w:sz w:val="24"/>
          <w:szCs w:val="24"/>
          <w:lang w:eastAsia="lt-LT"/>
        </w:rPr>
        <w:t xml:space="preserve"> sutartis sudaroma dėl Preliminariosios sutarties 3 priede nurodytų Prekių) ir (ar) bendra pasiūlymo kaina viršija </w:t>
      </w:r>
      <w:r w:rsidR="00A60B24">
        <w:rPr>
          <w:rFonts w:eastAsia="Calibri" w:cstheme="minorHAnsi"/>
          <w:sz w:val="24"/>
          <w:szCs w:val="24"/>
          <w:lang w:eastAsia="lt-LT"/>
        </w:rPr>
        <w:t>Pirkėjo</w:t>
      </w:r>
      <w:r w:rsidRPr="006E7808">
        <w:rPr>
          <w:rFonts w:eastAsia="Calibri" w:cstheme="minorHAnsi"/>
          <w:sz w:val="24"/>
          <w:szCs w:val="24"/>
          <w:lang w:eastAsia="lt-LT"/>
        </w:rPr>
        <w:t xml:space="preserve"> planuotą Preliminariojoje sutartyje nenurodytoms Prekėms pirkti skirtą lėšų sumą, </w:t>
      </w:r>
      <w:r w:rsidR="00A60B24">
        <w:rPr>
          <w:rFonts w:eastAsia="Calibri" w:cstheme="minorHAnsi"/>
          <w:sz w:val="24"/>
          <w:szCs w:val="24"/>
          <w:lang w:eastAsia="lt-LT"/>
        </w:rPr>
        <w:t>Pirkėjo</w:t>
      </w:r>
      <w:r w:rsidRPr="006E7808">
        <w:rPr>
          <w:rFonts w:eastAsia="Calibri" w:cstheme="minorHAnsi"/>
          <w:sz w:val="24"/>
          <w:szCs w:val="24"/>
          <w:lang w:eastAsia="lt-LT"/>
        </w:rPr>
        <w:t xml:space="preserve"> nustatytą prieš pradedant Pagrindinės sutarties sudarymo procedūrą, išskyrus Lietuvos Respublikos viešųjų pirkimų įstatymo (toliau – VPĮ) 45 straipsnio 1 dalies 5 punkte numatytus atvejus;</w:t>
      </w:r>
    </w:p>
    <w:p w14:paraId="2C344097" w14:textId="77777777" w:rsidR="00A25357" w:rsidRPr="006E7808" w:rsidRDefault="00A25357" w:rsidP="00851A60">
      <w:pPr>
        <w:spacing w:after="0" w:line="34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1.7.3. pasiūlymas gautas pavėluotai; </w:t>
      </w:r>
    </w:p>
    <w:p w14:paraId="6B9EBDD7" w14:textId="32BF67F3" w:rsidR="00A25357" w:rsidRPr="006E7808" w:rsidRDefault="00A25357" w:rsidP="00851A60">
      <w:pPr>
        <w:spacing w:after="0" w:line="34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1.7.4. dėl jo </w:t>
      </w:r>
      <w:r w:rsidR="00A60B24">
        <w:rPr>
          <w:rFonts w:eastAsia="Calibri" w:cstheme="minorHAnsi"/>
          <w:sz w:val="24"/>
          <w:szCs w:val="24"/>
          <w:lang w:eastAsia="lt-LT"/>
        </w:rPr>
        <w:t>Pirkėjas</w:t>
      </w:r>
      <w:r w:rsidRPr="006E7808">
        <w:rPr>
          <w:rFonts w:eastAsia="Calibri" w:cstheme="minorHAnsi"/>
          <w:sz w:val="24"/>
          <w:szCs w:val="24"/>
          <w:lang w:eastAsia="lt-LT"/>
        </w:rPr>
        <w:t xml:space="preserve"> ar </w:t>
      </w:r>
      <w:r w:rsidR="00A60B24">
        <w:rPr>
          <w:rFonts w:eastAsia="Calibri" w:cstheme="minorHAnsi"/>
          <w:sz w:val="24"/>
          <w:szCs w:val="24"/>
          <w:lang w:eastAsia="lt-LT"/>
        </w:rPr>
        <w:t>Užsakovas</w:t>
      </w:r>
      <w:r w:rsidRPr="006E7808">
        <w:rPr>
          <w:rFonts w:eastAsia="Calibri" w:cstheme="minorHAnsi"/>
          <w:sz w:val="24"/>
          <w:szCs w:val="24"/>
          <w:lang w:eastAsia="lt-LT"/>
        </w:rPr>
        <w:t xml:space="preserve"> turi įrodymų apie neleistino susitarimo ar korupcijos atvejus. </w:t>
      </w:r>
    </w:p>
    <w:p w14:paraId="43E5CAE8" w14:textId="38EC77C5" w:rsidR="00A25357" w:rsidRPr="006E7808" w:rsidRDefault="00A25357" w:rsidP="00851A60">
      <w:pPr>
        <w:spacing w:after="0" w:line="34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1.8. </w:t>
      </w:r>
      <w:r w:rsidRPr="006E7808">
        <w:rPr>
          <w:rFonts w:eastAsia="Calibri" w:cstheme="minorHAnsi"/>
          <w:b/>
          <w:sz w:val="24"/>
          <w:szCs w:val="24"/>
          <w:lang w:eastAsia="lt-LT"/>
        </w:rPr>
        <w:t>Netinkamas pasiūlymas</w:t>
      </w:r>
      <w:r w:rsidRPr="006E7808">
        <w:rPr>
          <w:rFonts w:eastAsia="Calibri" w:cstheme="minorHAnsi"/>
          <w:sz w:val="24"/>
          <w:szCs w:val="24"/>
          <w:lang w:eastAsia="lt-LT"/>
        </w:rPr>
        <w:t xml:space="preserve"> – Pasiūlymas, kuris neatitinka pirkimo objekto ir be esminių pakeitimų negalėtų patenkinti Kvietime ir Preliminariojoje sutartyje nustatytų pirkimo objektui keliamų </w:t>
      </w:r>
      <w:r w:rsidR="00A60B24">
        <w:rPr>
          <w:rFonts w:eastAsia="Calibri" w:cstheme="minorHAnsi"/>
          <w:sz w:val="24"/>
          <w:szCs w:val="24"/>
          <w:lang w:eastAsia="lt-LT"/>
        </w:rPr>
        <w:t>Pirkėjo</w:t>
      </w:r>
      <w:r w:rsidRPr="006E7808">
        <w:rPr>
          <w:rFonts w:eastAsia="Calibri" w:cstheme="minorHAnsi"/>
          <w:sz w:val="24"/>
          <w:szCs w:val="24"/>
          <w:lang w:eastAsia="lt-LT"/>
        </w:rPr>
        <w:t xml:space="preserve"> poreikių ir reikalavimų. </w:t>
      </w:r>
    </w:p>
    <w:p w14:paraId="61A5EC0A" w14:textId="191E7B17"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bCs/>
          <w:sz w:val="24"/>
          <w:szCs w:val="24"/>
          <w:lang w:eastAsia="lt-LT"/>
        </w:rPr>
        <w:t xml:space="preserve">1.9. </w:t>
      </w:r>
      <w:r w:rsidRPr="006E7808">
        <w:rPr>
          <w:rFonts w:eastAsia="Times New Roman" w:cstheme="minorHAnsi"/>
          <w:b/>
          <w:bCs/>
          <w:sz w:val="24"/>
          <w:szCs w:val="24"/>
          <w:lang w:eastAsia="lt-LT"/>
        </w:rPr>
        <w:t>Pagrindinė sutartis</w:t>
      </w:r>
      <w:r w:rsidRPr="006E7808">
        <w:rPr>
          <w:rFonts w:eastAsia="Times New Roman" w:cstheme="minorHAnsi"/>
          <w:bCs/>
          <w:sz w:val="24"/>
          <w:szCs w:val="24"/>
          <w:lang w:eastAsia="lt-LT"/>
        </w:rPr>
        <w:t xml:space="preserve"> </w:t>
      </w:r>
      <w:r w:rsidRPr="006E7808">
        <w:rPr>
          <w:rFonts w:eastAsia="Times New Roman" w:cstheme="minorHAnsi"/>
          <w:sz w:val="24"/>
          <w:szCs w:val="24"/>
          <w:lang w:eastAsia="lt-LT"/>
        </w:rPr>
        <w:t xml:space="preserve">– Preliminariosios sutarties pagrindu ir joje nustatyta tvarka tarp </w:t>
      </w:r>
      <w:r w:rsidR="00A60B24">
        <w:rPr>
          <w:rFonts w:eastAsia="Times New Roman" w:cstheme="minorHAnsi"/>
          <w:sz w:val="24"/>
          <w:szCs w:val="24"/>
          <w:lang w:eastAsia="lt-LT"/>
        </w:rPr>
        <w:t>Pirkėjo</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ir vieno iš Tiekėjų sudaroma sutartis dėl Prekių tiekimo</w:t>
      </w:r>
      <w:r w:rsidRPr="006E7808">
        <w:rPr>
          <w:rFonts w:eastAsia="Times New Roman" w:cstheme="minorHAnsi"/>
          <w:iCs/>
          <w:sz w:val="24"/>
          <w:szCs w:val="24"/>
          <w:lang w:eastAsia="lt-LT"/>
        </w:rPr>
        <w:t>.</w:t>
      </w:r>
      <w:r w:rsidRPr="006E7808">
        <w:rPr>
          <w:rFonts w:eastAsia="Times New Roman" w:cstheme="minorHAnsi"/>
          <w:bCs/>
          <w:spacing w:val="2"/>
          <w:sz w:val="24"/>
          <w:szCs w:val="24"/>
          <w:lang w:eastAsia="lt-LT"/>
        </w:rPr>
        <w:t xml:space="preserve"> Pagrindinė sutartis Preliminariosios sutarties pagrindu gali būti sudaryta ne vėliau kaip iki Preliminariosios sutarties </w:t>
      </w:r>
      <w:r w:rsidRPr="006E7808">
        <w:rPr>
          <w:rFonts w:eastAsia="Times New Roman" w:cstheme="minorHAnsi"/>
          <w:bCs/>
          <w:spacing w:val="2"/>
          <w:sz w:val="24"/>
          <w:szCs w:val="24"/>
          <w:lang w:eastAsia="lt-LT"/>
        </w:rPr>
        <w:lastRenderedPageBreak/>
        <w:t>galiojimo termino pabaigos, tačiau pati Pagrindinė sutartis gali galioti ir ilgiau.</w:t>
      </w:r>
      <w:r w:rsidRPr="006E7808">
        <w:rPr>
          <w:rFonts w:eastAsia="Times New Roman" w:cstheme="minorHAnsi"/>
          <w:i/>
          <w:iCs/>
          <w:sz w:val="24"/>
          <w:szCs w:val="24"/>
          <w:lang w:eastAsia="lt-LT"/>
        </w:rPr>
        <w:t xml:space="preserve"> </w:t>
      </w:r>
      <w:r w:rsidRPr="006E7808">
        <w:rPr>
          <w:rFonts w:eastAsia="Times New Roman" w:cstheme="minorHAnsi"/>
          <w:iCs/>
          <w:sz w:val="24"/>
          <w:szCs w:val="24"/>
          <w:lang w:eastAsia="lt-LT"/>
        </w:rPr>
        <w:t>Pagrindinės s</w:t>
      </w:r>
      <w:r w:rsidRPr="006E7808">
        <w:rPr>
          <w:rFonts w:eastAsia="Times New Roman" w:cstheme="minorHAnsi"/>
          <w:bCs/>
          <w:spacing w:val="2"/>
          <w:sz w:val="24"/>
          <w:szCs w:val="24"/>
          <w:lang w:eastAsia="lt-LT"/>
        </w:rPr>
        <w:t>utarties</w:t>
      </w:r>
      <w:r w:rsidRPr="006E7808">
        <w:rPr>
          <w:rFonts w:eastAsia="Times New Roman" w:cstheme="minorHAnsi"/>
          <w:sz w:val="24"/>
          <w:szCs w:val="24"/>
          <w:lang w:eastAsia="lt-LT"/>
        </w:rPr>
        <w:t xml:space="preserve"> projektas pateikiamas 1 priede.</w:t>
      </w:r>
    </w:p>
    <w:p w14:paraId="355D1998" w14:textId="7DD3A4EC"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1.10.</w:t>
      </w:r>
      <w:r w:rsidRPr="006E7808">
        <w:rPr>
          <w:rFonts w:eastAsia="Times New Roman" w:cstheme="minorHAnsi"/>
          <w:b/>
          <w:sz w:val="24"/>
          <w:szCs w:val="24"/>
          <w:lang w:eastAsia="lt-LT"/>
        </w:rPr>
        <w:t xml:space="preserve"> Pasiūlymas</w:t>
      </w:r>
      <w:r w:rsidRPr="006E7808">
        <w:rPr>
          <w:rFonts w:eastAsia="Times New Roman" w:cstheme="minorHAnsi"/>
          <w:sz w:val="24"/>
          <w:szCs w:val="24"/>
          <w:lang w:eastAsia="lt-LT"/>
        </w:rPr>
        <w:t xml:space="preserve"> – vadovaujantis Konkurso sąlygomis kiekvieno iš Tiekėjų parengtas ir </w:t>
      </w:r>
      <w:r w:rsidR="00A60B24">
        <w:rPr>
          <w:rFonts w:eastAsia="Times New Roman" w:cstheme="minorHAnsi"/>
          <w:sz w:val="24"/>
          <w:szCs w:val="24"/>
          <w:lang w:eastAsia="lt-LT"/>
        </w:rPr>
        <w:t>Užsakovui</w:t>
      </w:r>
      <w:r w:rsidRPr="006E7808">
        <w:rPr>
          <w:rFonts w:eastAsia="Times New Roman" w:cstheme="minorHAnsi"/>
          <w:sz w:val="24"/>
          <w:szCs w:val="24"/>
          <w:lang w:eastAsia="lt-LT"/>
        </w:rPr>
        <w:t xml:space="preserve"> ar </w:t>
      </w:r>
      <w:r w:rsidR="00A60B24">
        <w:rPr>
          <w:rFonts w:eastAsia="Times New Roman" w:cstheme="minorHAnsi"/>
          <w:sz w:val="24"/>
          <w:szCs w:val="24"/>
          <w:lang w:eastAsia="lt-LT"/>
        </w:rPr>
        <w:t>Pirkėjui</w:t>
      </w:r>
      <w:r w:rsidRPr="006E7808">
        <w:rPr>
          <w:rFonts w:eastAsia="Times New Roman" w:cstheme="minorHAnsi"/>
          <w:sz w:val="24"/>
          <w:szCs w:val="24"/>
          <w:lang w:eastAsia="lt-LT"/>
        </w:rPr>
        <w:t xml:space="preserve"> nustatyta tvarka pateiktas įpareigojantis Tiekėjo pasiūlymas. Priklausomai nuo konteksto Pasiūlymas taip pat yra kiekvieno iš Tiekėjų Atnaujinto tiekėjų varžymosi metu pateiktas pasiūlymas, neprieštaraujantis Preliminariosios sutarties sąlygoms.</w:t>
      </w:r>
    </w:p>
    <w:p w14:paraId="4FABAD84" w14:textId="7F28DA21" w:rsidR="00A25357" w:rsidRPr="006E7808" w:rsidRDefault="00A25357" w:rsidP="00851A60">
      <w:pPr>
        <w:spacing w:after="0" w:line="340" w:lineRule="exact"/>
        <w:ind w:left="57" w:right="-79" w:firstLine="1242"/>
        <w:jc w:val="both"/>
        <w:rPr>
          <w:rFonts w:eastAsia="Times New Roman" w:cstheme="minorHAnsi"/>
          <w:bCs/>
          <w:sz w:val="24"/>
          <w:szCs w:val="24"/>
          <w:lang w:eastAsia="lt-LT"/>
        </w:rPr>
      </w:pPr>
      <w:r w:rsidRPr="006E7808">
        <w:rPr>
          <w:rFonts w:eastAsia="Times New Roman" w:cstheme="minorHAnsi"/>
          <w:bCs/>
          <w:sz w:val="24"/>
          <w:szCs w:val="24"/>
          <w:lang w:eastAsia="lt-LT"/>
        </w:rPr>
        <w:t>1.11.</w:t>
      </w:r>
      <w:r w:rsidRPr="006E7808">
        <w:rPr>
          <w:rFonts w:eastAsia="Times New Roman" w:cstheme="minorHAnsi"/>
          <w:b/>
          <w:bCs/>
          <w:sz w:val="24"/>
          <w:szCs w:val="24"/>
          <w:lang w:eastAsia="lt-LT"/>
        </w:rPr>
        <w:t xml:space="preserve"> </w:t>
      </w:r>
      <w:r w:rsidR="00A60B24">
        <w:rPr>
          <w:rFonts w:eastAsia="Times New Roman" w:cstheme="minorHAnsi"/>
          <w:b/>
          <w:bCs/>
          <w:sz w:val="24"/>
          <w:szCs w:val="24"/>
          <w:lang w:eastAsia="lt-LT"/>
        </w:rPr>
        <w:t>Užsakovas</w:t>
      </w:r>
      <w:r w:rsidRPr="006E7808">
        <w:rPr>
          <w:rFonts w:eastAsia="Times New Roman" w:cstheme="minorHAnsi"/>
          <w:bCs/>
          <w:sz w:val="24"/>
          <w:szCs w:val="24"/>
          <w:lang w:eastAsia="lt-LT"/>
        </w:rPr>
        <w:t xml:space="preserve"> – Kauno miesto savivaldybės administracija, kuri atlieka centralizuoto Konkurso procedūras ir sudaro Preliminariąją sutartį su laimėjusiais Tiekėjais.</w:t>
      </w:r>
    </w:p>
    <w:p w14:paraId="082C7DDE" w14:textId="0E51FBD7" w:rsidR="00A25357" w:rsidRPr="006E7808" w:rsidRDefault="00A25357" w:rsidP="00851A60">
      <w:pPr>
        <w:spacing w:after="0" w:line="340" w:lineRule="exact"/>
        <w:ind w:left="57" w:right="-79" w:firstLine="1242"/>
        <w:jc w:val="both"/>
        <w:rPr>
          <w:rFonts w:eastAsia="Times New Roman" w:cstheme="minorHAnsi"/>
          <w:i/>
          <w:sz w:val="24"/>
          <w:szCs w:val="24"/>
          <w:lang w:eastAsia="lt-LT"/>
        </w:rPr>
      </w:pPr>
      <w:r w:rsidRPr="006E7808">
        <w:rPr>
          <w:rFonts w:eastAsia="Times New Roman" w:cstheme="minorHAnsi"/>
          <w:sz w:val="24"/>
          <w:szCs w:val="24"/>
          <w:lang w:eastAsia="lt-LT"/>
        </w:rPr>
        <w:t xml:space="preserve">1.12. </w:t>
      </w:r>
      <w:r w:rsidRPr="006E7808">
        <w:rPr>
          <w:rFonts w:eastAsia="Times New Roman" w:cstheme="minorHAnsi"/>
          <w:b/>
          <w:sz w:val="24"/>
          <w:szCs w:val="24"/>
          <w:lang w:eastAsia="lt-LT"/>
        </w:rPr>
        <w:t>Prekės</w:t>
      </w:r>
      <w:r w:rsidRPr="006E7808">
        <w:rPr>
          <w:rFonts w:eastAsia="Times New Roman" w:cstheme="minorHAnsi"/>
          <w:sz w:val="24"/>
          <w:szCs w:val="24"/>
          <w:lang w:eastAsia="lt-LT"/>
        </w:rPr>
        <w:t xml:space="preserve"> – Preliminariosios sutarties 3 priede nurodyti maisto produktai ir maisto produktai, kurie nėra nurodyti Preliminariosios sutarties 3 priede, tačiau jie yra priskiriami tos pačios rūšies maisto prekių grupei, t. y.</w:t>
      </w:r>
      <w:r w:rsidRPr="006E7808">
        <w:rPr>
          <w:rFonts w:eastAsia="Calibri" w:cstheme="minorHAnsi"/>
          <w:sz w:val="24"/>
          <w:szCs w:val="24"/>
        </w:rPr>
        <w:t xml:space="preserve"> </w:t>
      </w:r>
      <w:r w:rsidR="008B0794" w:rsidRPr="008C34FF">
        <w:rPr>
          <w:rFonts w:eastAsia="Times New Roman" w:cstheme="minorHAnsi"/>
          <w:sz w:val="24"/>
          <w:szCs w:val="24"/>
          <w:lang w:eastAsia="lt-LT"/>
        </w:rPr>
        <w:t>jūros gėrybės ar žuvies produktai ir pan</w:t>
      </w:r>
      <w:r w:rsidR="008B0794">
        <w:rPr>
          <w:rFonts w:eastAsia="Times New Roman" w:cstheme="minorHAnsi"/>
          <w:sz w:val="24"/>
          <w:szCs w:val="24"/>
          <w:lang w:eastAsia="lt-LT"/>
        </w:rPr>
        <w:t>.</w:t>
      </w:r>
      <w:r w:rsidR="008B0794" w:rsidRPr="006E7808">
        <w:rPr>
          <w:rFonts w:eastAsia="Calibri" w:cstheme="minorHAnsi"/>
          <w:sz w:val="24"/>
          <w:szCs w:val="24"/>
        </w:rPr>
        <w:t>,</w:t>
      </w:r>
      <w:r w:rsidRPr="006E7808">
        <w:rPr>
          <w:rFonts w:eastAsia="Calibri" w:cstheme="minorHAnsi"/>
          <w:sz w:val="24"/>
          <w:szCs w:val="24"/>
        </w:rPr>
        <w:t xml:space="preserve"> </w:t>
      </w:r>
      <w:r w:rsidRPr="006E7808">
        <w:rPr>
          <w:rFonts w:eastAsia="Times New Roman" w:cstheme="minorHAnsi"/>
          <w:sz w:val="24"/>
          <w:szCs w:val="24"/>
          <w:lang w:eastAsia="lt-LT"/>
        </w:rPr>
        <w:t xml:space="preserve">t. y. susiję su pirkimo objektu, ir nenurodyti Preliminariojoje sutartyje. Prekių bendra vertė Preliminariosios sutarties galiojimo metu negali viršyti Preliminariosios sutarties </w:t>
      </w:r>
      <w:r w:rsidR="002E7B9D" w:rsidRPr="006E7808">
        <w:rPr>
          <w:rFonts w:eastAsia="Times New Roman" w:cstheme="minorHAnsi"/>
          <w:sz w:val="24"/>
          <w:szCs w:val="24"/>
          <w:lang w:eastAsia="lt-LT"/>
        </w:rPr>
        <w:t>2</w:t>
      </w:r>
      <w:r w:rsidR="002E7B9D">
        <w:rPr>
          <w:rFonts w:eastAsia="Times New Roman" w:cstheme="minorHAnsi"/>
          <w:sz w:val="24"/>
          <w:szCs w:val="24"/>
          <w:lang w:eastAsia="lt-LT"/>
        </w:rPr>
        <w:t>0</w:t>
      </w:r>
      <w:r w:rsidR="002E7B9D" w:rsidRPr="006E7808">
        <w:rPr>
          <w:rFonts w:eastAsia="Times New Roman" w:cstheme="minorHAnsi"/>
          <w:sz w:val="24"/>
          <w:szCs w:val="24"/>
          <w:lang w:eastAsia="lt-LT"/>
        </w:rPr>
        <w:t xml:space="preserve"> </w:t>
      </w:r>
      <w:r w:rsidRPr="006E7808">
        <w:rPr>
          <w:rFonts w:eastAsia="Times New Roman" w:cstheme="minorHAnsi"/>
          <w:sz w:val="24"/>
          <w:szCs w:val="24"/>
          <w:lang w:eastAsia="lt-LT"/>
        </w:rPr>
        <w:t xml:space="preserve">punkte nurodytos sumos bei atitinkamai kiekvieno </w:t>
      </w:r>
      <w:r w:rsidR="00A60B24">
        <w:rPr>
          <w:rFonts w:eastAsia="Times New Roman" w:cstheme="minorHAnsi"/>
          <w:sz w:val="24"/>
          <w:szCs w:val="24"/>
          <w:lang w:eastAsia="lt-LT"/>
        </w:rPr>
        <w:t>Pirkėjo</w:t>
      </w:r>
      <w:r w:rsidRPr="006E7808">
        <w:rPr>
          <w:rFonts w:eastAsia="Times New Roman" w:cstheme="minorHAnsi"/>
          <w:sz w:val="24"/>
          <w:szCs w:val="24"/>
          <w:lang w:eastAsia="lt-LT"/>
        </w:rPr>
        <w:t xml:space="preserve"> ši suma negali viršyti Preliminariosios sutarties 2 priede nurodytos sumos.</w:t>
      </w:r>
      <w:r w:rsidRPr="006E7808">
        <w:rPr>
          <w:rFonts w:eastAsia="Times New Roman" w:cstheme="minorHAnsi"/>
          <w:i/>
          <w:sz w:val="24"/>
          <w:szCs w:val="24"/>
          <w:lang w:eastAsia="lt-LT"/>
        </w:rPr>
        <w:t xml:space="preserve"> </w:t>
      </w:r>
    </w:p>
    <w:p w14:paraId="2DE56A1E" w14:textId="651913D5" w:rsidR="00A25357" w:rsidRPr="006E7808" w:rsidRDefault="00A25357" w:rsidP="00851A60">
      <w:pPr>
        <w:spacing w:after="0" w:line="34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1.13. </w:t>
      </w:r>
      <w:r w:rsidRPr="006E7808">
        <w:rPr>
          <w:rFonts w:eastAsia="Times New Roman" w:cstheme="minorHAnsi"/>
          <w:b/>
          <w:bCs/>
          <w:spacing w:val="2"/>
          <w:sz w:val="24"/>
          <w:szCs w:val="24"/>
          <w:lang w:eastAsia="lt-LT"/>
        </w:rPr>
        <w:t>Preliminarioji sutartis</w:t>
      </w:r>
      <w:r w:rsidRPr="006E7808">
        <w:rPr>
          <w:rFonts w:eastAsia="Times New Roman" w:cstheme="minorHAnsi"/>
          <w:bCs/>
          <w:spacing w:val="2"/>
          <w:sz w:val="24"/>
          <w:szCs w:val="24"/>
          <w:lang w:eastAsia="lt-LT"/>
        </w:rPr>
        <w:t xml:space="preserve"> – tarp </w:t>
      </w:r>
      <w:r w:rsidR="00A60B24">
        <w:rPr>
          <w:rFonts w:eastAsia="Times New Roman" w:cstheme="minorHAnsi"/>
          <w:bCs/>
          <w:spacing w:val="2"/>
          <w:sz w:val="24"/>
          <w:szCs w:val="24"/>
          <w:lang w:eastAsia="lt-LT"/>
        </w:rPr>
        <w:t>Užsakovo</w:t>
      </w:r>
      <w:r w:rsidRPr="006E7808">
        <w:rPr>
          <w:rFonts w:eastAsia="Times New Roman" w:cstheme="minorHAnsi"/>
          <w:bCs/>
          <w:spacing w:val="2"/>
          <w:sz w:val="24"/>
          <w:szCs w:val="24"/>
          <w:lang w:eastAsia="lt-LT"/>
        </w:rPr>
        <w:t xml:space="preserve"> ir VPĮ nustatyta tvarka atrinktų Tiekėjų sudaryta sutartis, kurios tikslas – nustatyti sąlygas, taikomas Pagrindinėms sutartims, kurios bus sudarytos Preliminariosios sutarties galiojimo laikotarpiu. Preliminarioji sutartis bus vykdoma iš dalies atnaujinant Tiekėjų varžymąsi. </w:t>
      </w:r>
    </w:p>
    <w:p w14:paraId="5524CAC7" w14:textId="77777777" w:rsidR="00A25357" w:rsidRPr="006E7808" w:rsidRDefault="00A25357" w:rsidP="00851A60">
      <w:pPr>
        <w:spacing w:after="0" w:line="34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1.14. </w:t>
      </w:r>
      <w:r w:rsidRPr="006E7808">
        <w:rPr>
          <w:rFonts w:eastAsia="Times New Roman" w:cstheme="minorHAnsi"/>
          <w:b/>
          <w:bCs/>
          <w:spacing w:val="2"/>
          <w:sz w:val="24"/>
          <w:szCs w:val="24"/>
          <w:lang w:eastAsia="lt-LT"/>
        </w:rPr>
        <w:t>Preliminariosios sutarties įkainiai</w:t>
      </w:r>
      <w:r w:rsidRPr="006E7808">
        <w:rPr>
          <w:rFonts w:eastAsia="Times New Roman" w:cstheme="minorHAnsi"/>
          <w:bCs/>
          <w:spacing w:val="2"/>
          <w:sz w:val="24"/>
          <w:szCs w:val="24"/>
          <w:lang w:eastAsia="lt-LT"/>
        </w:rPr>
        <w:t xml:space="preserve"> – Tiekėjo Konkurso metu Pasiūlyme pasiūlyti ir Preliminariosios sutarties 3 priede nurodyti Prekių įkainiai (eurais be pridėtinės vertės mokesčio (toliau – PVM).</w:t>
      </w:r>
    </w:p>
    <w:p w14:paraId="7F8411E0" w14:textId="3D9D8131"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1.15.</w:t>
      </w:r>
      <w:r w:rsidRPr="006E7808">
        <w:rPr>
          <w:rFonts w:eastAsia="Times New Roman" w:cstheme="minorHAnsi"/>
          <w:b/>
          <w:sz w:val="24"/>
          <w:szCs w:val="24"/>
          <w:lang w:eastAsia="lt-LT"/>
        </w:rPr>
        <w:t xml:space="preserve"> Šalis / Šalys</w:t>
      </w:r>
      <w:r w:rsidRPr="006E7808">
        <w:rPr>
          <w:rFonts w:eastAsia="Times New Roman" w:cstheme="minorHAnsi"/>
          <w:sz w:val="24"/>
          <w:szCs w:val="24"/>
          <w:lang w:eastAsia="lt-LT"/>
        </w:rPr>
        <w:t xml:space="preserve"> –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ir (arba) visi Tiekėjai,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ir (arba) dalis Tiekėjų arba teisėti jų teisių perėmėjai, veikiantys asmeniškai arba per tinkamai įgaliotus atstovus.</w:t>
      </w:r>
    </w:p>
    <w:p w14:paraId="08AEB990" w14:textId="4AC81CFD" w:rsidR="00A25357" w:rsidRPr="006E7808" w:rsidRDefault="00A25357" w:rsidP="00851A60">
      <w:pPr>
        <w:spacing w:after="0" w:line="34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1.16. </w:t>
      </w:r>
      <w:r w:rsidRPr="006E7808">
        <w:rPr>
          <w:rFonts w:eastAsia="Times New Roman" w:cstheme="minorHAnsi"/>
          <w:b/>
          <w:bCs/>
          <w:spacing w:val="2"/>
          <w:sz w:val="24"/>
          <w:szCs w:val="24"/>
          <w:lang w:eastAsia="lt-LT"/>
        </w:rPr>
        <w:t xml:space="preserve">Tiekėjai </w:t>
      </w:r>
      <w:r w:rsidRPr="006E7808">
        <w:rPr>
          <w:rFonts w:eastAsia="Times New Roman" w:cstheme="minorHAnsi"/>
          <w:bCs/>
          <w:spacing w:val="2"/>
          <w:sz w:val="24"/>
          <w:szCs w:val="24"/>
          <w:lang w:eastAsia="lt-LT"/>
        </w:rPr>
        <w:t xml:space="preserve">– visi tiekėjai, kurie sudarė su </w:t>
      </w:r>
      <w:r w:rsidR="00A60B24">
        <w:rPr>
          <w:rFonts w:eastAsia="Times New Roman" w:cstheme="minorHAnsi"/>
          <w:bCs/>
          <w:spacing w:val="2"/>
          <w:sz w:val="24"/>
          <w:szCs w:val="24"/>
          <w:lang w:eastAsia="lt-LT"/>
        </w:rPr>
        <w:t>Užsakovu</w:t>
      </w:r>
      <w:r w:rsidRPr="006E7808">
        <w:rPr>
          <w:rFonts w:eastAsia="Times New Roman" w:cstheme="minorHAnsi"/>
          <w:bCs/>
          <w:spacing w:val="2"/>
          <w:sz w:val="24"/>
          <w:szCs w:val="24"/>
          <w:lang w:eastAsia="lt-LT"/>
        </w:rPr>
        <w:t xml:space="preserve"> Preliminariąją sutartį.</w:t>
      </w:r>
    </w:p>
    <w:p w14:paraId="32116E1A" w14:textId="77777777" w:rsidR="00A25357" w:rsidRPr="006E7808"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1.17. </w:t>
      </w:r>
      <w:r w:rsidRPr="006E7808">
        <w:rPr>
          <w:rFonts w:eastAsia="Times New Roman" w:cstheme="minorHAnsi"/>
          <w:b/>
          <w:sz w:val="24"/>
          <w:szCs w:val="24"/>
          <w:lang w:eastAsia="lt-LT"/>
        </w:rPr>
        <w:t xml:space="preserve">Tretieji asmenys </w:t>
      </w:r>
      <w:r w:rsidRPr="006E7808">
        <w:rPr>
          <w:rFonts w:eastAsia="Times New Roman" w:cstheme="minorHAnsi"/>
          <w:sz w:val="24"/>
          <w:szCs w:val="24"/>
          <w:lang w:eastAsia="lt-LT"/>
        </w:rPr>
        <w:t>– visi Preliminariosios sutarties Šalimis nesantys asmenys.</w:t>
      </w:r>
    </w:p>
    <w:p w14:paraId="61B9BC67"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 Preliminariojoje sutartyje neapibrėžtos sąvokos aiškinamos vadovaujantis Konkurso sąlygomis ir atitinkamais teisės aktais. Nuorodos į skyrius, punktus, papunkčius ir priedus, išskyrus 1 priede daromas nuorodas, yra suprantamos kaip nuorodos į Preliminariosios sutarties skyrius, punktus, papunkčius ir priedus, jei nenurodyta kitaip arba tai netinka pagal kontekstą. </w:t>
      </w:r>
    </w:p>
    <w:p w14:paraId="2D7D96E8" w14:textId="77777777" w:rsidR="00A25357" w:rsidRPr="006E7808" w:rsidRDefault="00A25357" w:rsidP="00851A60">
      <w:pPr>
        <w:spacing w:after="0" w:line="340" w:lineRule="exact"/>
        <w:ind w:left="57" w:right="-79" w:firstLine="1242"/>
        <w:jc w:val="both"/>
        <w:rPr>
          <w:rFonts w:eastAsia="Times New Roman" w:cstheme="minorHAnsi"/>
          <w:bCs/>
          <w:sz w:val="24"/>
          <w:szCs w:val="24"/>
          <w:lang w:eastAsia="lt-LT"/>
        </w:rPr>
      </w:pPr>
      <w:r w:rsidRPr="006E7808">
        <w:rPr>
          <w:rFonts w:eastAsia="Times New Roman" w:cstheme="minorHAnsi"/>
          <w:sz w:val="24"/>
          <w:szCs w:val="24"/>
          <w:lang w:eastAsia="lt-LT"/>
        </w:rPr>
        <w:t>3. Nuorodos į skyrius, punktus, papunkčius ir priedus Pagrindinės sutarties projekte (Preliminariosios sutarties 1 priede) yra suprantamos kaip nuorodos į Pagrindinės sutarties skyrius, punktus, papunkčius ir priedus, jei nenurodyta kitaip arba tai netinka pagal kontekstą.</w:t>
      </w:r>
    </w:p>
    <w:p w14:paraId="64EB9149" w14:textId="7250A430" w:rsidR="00A25357" w:rsidRDefault="00A25357" w:rsidP="00851A60">
      <w:pPr>
        <w:spacing w:after="0" w:line="34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4. Preliminarioji sutartis turi būti aiškinama vadovaujantis teisės aktais kartu su Konkurso sąlygomis ir Tiekėjų pateiktais Pasiūlymais. Jei po Preliminariosios sutarties sudarymo bus nustatyta bet kokių neatitikimų tarp Preliminariosios sutarties nuostatų, Konkurso sąlygų ir (ar) Pasiūlymų turinio, Preliminarioji sutartis bus aiškinama vadovaujantis pirmiausia Konkurso sąlygomis ir Preliminariosios sutarties (kurios projektas yra Konkurso sąlygų sudedamoji dalis) nuostatomis ir tik po to Pasiūlymų turiniu.</w:t>
      </w:r>
    </w:p>
    <w:p w14:paraId="3D198B6A" w14:textId="77777777" w:rsidR="003475D4" w:rsidRPr="006E7808" w:rsidRDefault="003475D4" w:rsidP="00851A60">
      <w:pPr>
        <w:spacing w:after="0" w:line="340" w:lineRule="exact"/>
        <w:ind w:left="57" w:right="-79" w:firstLine="1242"/>
        <w:jc w:val="both"/>
        <w:rPr>
          <w:rFonts w:eastAsia="Times New Roman" w:cstheme="minorHAnsi"/>
          <w:b/>
          <w:sz w:val="24"/>
          <w:szCs w:val="24"/>
          <w:lang w:eastAsia="lt-LT"/>
        </w:rPr>
      </w:pPr>
    </w:p>
    <w:p w14:paraId="3C319A5A" w14:textId="15C3292A"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II SKYRIUS </w:t>
      </w:r>
    </w:p>
    <w:p w14:paraId="55FB39B3"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ŠALIŲ PAREIŠKIMAI IR GARANTIJOS</w:t>
      </w:r>
    </w:p>
    <w:p w14:paraId="21E15B0D"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5D6EBF16" w14:textId="77777777" w:rsidR="00A25357" w:rsidRPr="006E7808" w:rsidRDefault="00A25357" w:rsidP="00851A60">
      <w:pPr>
        <w:spacing w:before="120"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lastRenderedPageBreak/>
        <w:t>5. Kiekviena Šalis pareiškia ir garantuoja, kad:</w:t>
      </w:r>
    </w:p>
    <w:p w14:paraId="7CA5A620"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5.1. ji yra teisėtai įsteigtas ir veikiantis juridinis / fizinis asmuo, sudarydama Preliminariąją sutartį ji nepažeidžia savo įstatų, veiklos dokumentų ir (ar) teisės aktų;</w:t>
      </w:r>
    </w:p>
    <w:p w14:paraId="79E3127B"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5.2. Preliminariosios sutarties sudarymas neprieštarauja jos su Trečiaisiais asmenimis sudarytoms sutartims ir (ar) Trečiųjų asmenų atžvilgiu prisiimtiems vienašaliams įsipareigojimams;</w:t>
      </w:r>
    </w:p>
    <w:p w14:paraId="1748F870"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5.3. Preliminariojoje sutartyje nurodyti jos atstovai yra tinkamai įgalioti sudaryti Preliminariąją sutartį.</w:t>
      </w:r>
    </w:p>
    <w:p w14:paraId="656FAEFC"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 Kiekvienas iš Tiekėjų pareiškia ir garantuoja, kad:</w:t>
      </w:r>
    </w:p>
    <w:p w14:paraId="0898F2A2"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6.1. jis turi visus leidimus, licencijas, darbuotojus, lėšas, žinias ir pajėgumus, teisės aktų reikalaujamus ir reikalingus teisėtai ir tinkamai įvykdyti Preliminariąją sutartį ir Pagrindinę sutartį;</w:t>
      </w:r>
    </w:p>
    <w:p w14:paraId="1FE0B28B" w14:textId="0E050427" w:rsidR="001710D4"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 xml:space="preserve">6.2. </w:t>
      </w:r>
      <w:r w:rsidR="001710D4" w:rsidRPr="00E64901">
        <w:rPr>
          <w:rFonts w:ascii="Calibri" w:hAnsi="Calibri" w:cs="Calibri"/>
          <w:sz w:val="24"/>
          <w:szCs w:val="24"/>
        </w:rPr>
        <w:t>visa inf</w:t>
      </w:r>
      <w:r w:rsidR="001710D4">
        <w:rPr>
          <w:rFonts w:ascii="Calibri" w:hAnsi="Calibri" w:cs="Calibri"/>
          <w:sz w:val="24"/>
          <w:szCs w:val="24"/>
        </w:rPr>
        <w:t>ormacija (</w:t>
      </w:r>
      <w:r w:rsidR="001710D4" w:rsidRPr="0041579D">
        <w:rPr>
          <w:rFonts w:ascii="Calibri" w:hAnsi="Calibri" w:cs="Calibri"/>
          <w:sz w:val="24"/>
          <w:szCs w:val="24"/>
        </w:rPr>
        <w:t>įskaitant informaciją apie atitiktį Konkurso sąlygose nurodytiems</w:t>
      </w:r>
      <w:r w:rsidR="001710D4">
        <w:rPr>
          <w:rFonts w:ascii="Calibri" w:hAnsi="Calibri" w:cs="Calibri"/>
          <w:sz w:val="24"/>
          <w:szCs w:val="24"/>
        </w:rPr>
        <w:t xml:space="preserve"> </w:t>
      </w:r>
      <w:r w:rsidR="001710D4" w:rsidRPr="0041579D">
        <w:rPr>
          <w:rFonts w:ascii="Calibri" w:hAnsi="Calibri" w:cs="Calibri"/>
          <w:sz w:val="24"/>
          <w:szCs w:val="24"/>
        </w:rPr>
        <w:t>pašalinimo pagrindų nebuvimo reikalavimams, Tarybos reglamente (ES) 2022/576 nustatytų sąlygų</w:t>
      </w:r>
      <w:r w:rsidR="001710D4">
        <w:rPr>
          <w:rFonts w:ascii="Calibri" w:hAnsi="Calibri" w:cs="Calibri"/>
          <w:sz w:val="24"/>
          <w:szCs w:val="24"/>
        </w:rPr>
        <w:t xml:space="preserve"> </w:t>
      </w:r>
      <w:r w:rsidR="001710D4" w:rsidRPr="0041579D">
        <w:rPr>
          <w:rFonts w:ascii="Calibri" w:hAnsi="Calibri" w:cs="Calibri"/>
          <w:sz w:val="24"/>
          <w:szCs w:val="24"/>
        </w:rPr>
        <w:t>nebuvimo reikalavimams ir Tiekėjų kvalifikaciniams reikalavimams</w:t>
      </w:r>
      <w:r w:rsidR="001710D4" w:rsidRPr="00E64901">
        <w:rPr>
          <w:rFonts w:ascii="Calibri" w:hAnsi="Calibri" w:cs="Calibri"/>
          <w:sz w:val="24"/>
          <w:szCs w:val="24"/>
        </w:rPr>
        <w:t xml:space="preserve">), dokumentai ir (ar) nurodymai, kuriuos </w:t>
      </w:r>
      <w:r w:rsidR="001710D4">
        <w:rPr>
          <w:rFonts w:ascii="Calibri" w:hAnsi="Calibri" w:cs="Calibri"/>
          <w:sz w:val="24"/>
          <w:szCs w:val="24"/>
        </w:rPr>
        <w:t>Tiekėjas</w:t>
      </w:r>
      <w:r w:rsidR="001710D4" w:rsidRPr="00E64901">
        <w:rPr>
          <w:rFonts w:ascii="Calibri" w:hAnsi="Calibri" w:cs="Calibri"/>
          <w:sz w:val="24"/>
          <w:szCs w:val="24"/>
        </w:rPr>
        <w:t xml:space="preserve"> pateikė dalyvaudamas</w:t>
      </w:r>
      <w:r w:rsidR="001710D4">
        <w:rPr>
          <w:rFonts w:ascii="Calibri" w:hAnsi="Calibri" w:cs="Calibri"/>
          <w:sz w:val="24"/>
          <w:szCs w:val="24"/>
        </w:rPr>
        <w:t xml:space="preserve"> </w:t>
      </w:r>
      <w:r w:rsidR="001710D4" w:rsidRPr="00E64901">
        <w:rPr>
          <w:rFonts w:ascii="Calibri" w:hAnsi="Calibri" w:cs="Calibri"/>
          <w:sz w:val="24"/>
          <w:szCs w:val="24"/>
        </w:rPr>
        <w:t>Konkurse, Preliminariosios sutarties ir (ar) Pagrindinių sutarčių sudarymo metu ir (ar) pateiks jų</w:t>
      </w:r>
      <w:r w:rsidR="001710D4">
        <w:rPr>
          <w:rFonts w:ascii="Calibri" w:hAnsi="Calibri" w:cs="Calibri"/>
          <w:sz w:val="24"/>
          <w:szCs w:val="24"/>
        </w:rPr>
        <w:t xml:space="preserve"> </w:t>
      </w:r>
      <w:r w:rsidR="001710D4" w:rsidRPr="00E64901">
        <w:rPr>
          <w:rFonts w:ascii="Calibri" w:hAnsi="Calibri" w:cs="Calibri"/>
          <w:sz w:val="24"/>
          <w:szCs w:val="24"/>
        </w:rPr>
        <w:t>vykdymo metu, yra tikri, teisingi ir neprieštarauja teisės aktų reikalavimams</w:t>
      </w:r>
      <w:r w:rsidR="001710D4">
        <w:rPr>
          <w:rFonts w:ascii="Calibri" w:hAnsi="Calibri" w:cs="Calibri"/>
          <w:sz w:val="24"/>
          <w:szCs w:val="24"/>
        </w:rPr>
        <w:t>;</w:t>
      </w:r>
    </w:p>
    <w:p w14:paraId="30721903"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6.3. jis, jo (jei jis yra juridinis asmuo) kita organizacija ar padalinys, vadovas, kitas valdymo ar priežiūros organo narys ar kitas asmuo, turintis teisę atstovauti Tiekėjui ar jį kontroliuoti, jo vardu priimti sprendimą, nedaro įtakos jo veiklai ir sprendimų priėmimui ir nėra tiesiogiai ar netiesiogiai susiję su bet kuriuo kitu iš Tiekėjų, jo (jei jis yra juridinis asmuo) kita organizacija ar padaliniu, vadovu, kitu valdymo ar priežiūros organo nariu ar kitu asmeniu, turinčiu teisę atstovauti Tiekėjui ar jį kontroliuoti, jo vardu priimti sprendimą;</w:t>
      </w:r>
    </w:p>
    <w:p w14:paraId="2436593D"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6.4. Pagrindinę sutartį vykdys</w:t>
      </w:r>
      <w:r w:rsidRPr="006E7808">
        <w:rPr>
          <w:rFonts w:eastAsia="Times New Roman" w:cstheme="minorHAnsi"/>
          <w:bCs/>
          <w:sz w:val="24"/>
          <w:szCs w:val="24"/>
          <w:lang w:eastAsia="lt-LT"/>
        </w:rPr>
        <w:t xml:space="preserve"> tik tokią teisę turintys asmenys.</w:t>
      </w:r>
    </w:p>
    <w:p w14:paraId="540A4822"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297E2B6D"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III SKYRIUS</w:t>
      </w:r>
    </w:p>
    <w:p w14:paraId="6854BDBA"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PRELIMINARIOSIOS SUTARTIES DALYKAS IR TEISINIAI SANTYKIAI</w:t>
      </w:r>
    </w:p>
    <w:p w14:paraId="15FF6D34"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030D1533" w14:textId="58EC4094" w:rsidR="00A25357" w:rsidRPr="006E7808" w:rsidRDefault="00A25357" w:rsidP="00851A60">
      <w:pPr>
        <w:spacing w:before="120" w:after="0" w:line="340" w:lineRule="exact"/>
        <w:jc w:val="both"/>
        <w:rPr>
          <w:rFonts w:eastAsia="Times New Roman" w:cstheme="minorHAnsi"/>
          <w:bCs/>
          <w:sz w:val="24"/>
          <w:szCs w:val="24"/>
          <w:lang w:eastAsia="lt-LT"/>
        </w:rPr>
      </w:pPr>
      <w:r w:rsidRPr="006E7808">
        <w:rPr>
          <w:rFonts w:eastAsia="Times New Roman" w:cstheme="minorHAnsi"/>
          <w:bCs/>
          <w:sz w:val="24"/>
          <w:szCs w:val="24"/>
          <w:lang w:eastAsia="lt-LT"/>
        </w:rPr>
        <w:tab/>
        <w:t xml:space="preserve">7. Preliminariąja sutartimi </w:t>
      </w:r>
      <w:r w:rsidR="00A60B24">
        <w:rPr>
          <w:rFonts w:eastAsia="Times New Roman" w:cstheme="minorHAnsi"/>
          <w:bCs/>
          <w:sz w:val="24"/>
          <w:szCs w:val="24"/>
          <w:lang w:eastAsia="lt-LT"/>
        </w:rPr>
        <w:t>Užsakovas</w:t>
      </w:r>
      <w:r w:rsidRPr="006E7808">
        <w:rPr>
          <w:rFonts w:eastAsia="Times New Roman" w:cstheme="minorHAnsi"/>
          <w:bCs/>
          <w:sz w:val="24"/>
          <w:szCs w:val="24"/>
          <w:lang w:eastAsia="lt-LT"/>
        </w:rPr>
        <w:t xml:space="preserve"> ir kiekvienas iš Tiekėjų susitaria dėl tvarkos ir sąlygų, taikomų jos pagrindu ateityje </w:t>
      </w:r>
      <w:r w:rsidR="00A60B24">
        <w:rPr>
          <w:rFonts w:eastAsia="Times New Roman" w:cstheme="minorHAnsi"/>
          <w:bCs/>
          <w:sz w:val="24"/>
          <w:szCs w:val="24"/>
          <w:lang w:eastAsia="lt-LT"/>
        </w:rPr>
        <w:t>Pirkėjų</w:t>
      </w:r>
      <w:r w:rsidRPr="006E7808">
        <w:rPr>
          <w:rFonts w:eastAsia="Times New Roman" w:cstheme="minorHAnsi"/>
          <w:bCs/>
          <w:sz w:val="24"/>
          <w:szCs w:val="24"/>
          <w:lang w:eastAsia="lt-LT"/>
        </w:rPr>
        <w:t xml:space="preserve"> sudaromoms </w:t>
      </w:r>
      <w:r w:rsidRPr="006E7808">
        <w:rPr>
          <w:rFonts w:eastAsia="Times New Roman" w:cstheme="minorHAnsi"/>
          <w:sz w:val="24"/>
          <w:szCs w:val="24"/>
          <w:lang w:eastAsia="lt-LT"/>
        </w:rPr>
        <w:t>Pagrindinėms</w:t>
      </w:r>
      <w:r w:rsidRPr="006E7808">
        <w:rPr>
          <w:rFonts w:eastAsia="Times New Roman" w:cstheme="minorHAnsi"/>
          <w:bCs/>
          <w:sz w:val="24"/>
          <w:szCs w:val="24"/>
          <w:lang w:eastAsia="lt-LT"/>
        </w:rPr>
        <w:t xml:space="preserve"> sutartims, kurios bus sudaromos Preliminariosios sutarties galiojimo laikotarpiu.</w:t>
      </w:r>
    </w:p>
    <w:p w14:paraId="27F2E693" w14:textId="39DCA148" w:rsidR="00A25357" w:rsidRPr="006E7808" w:rsidRDefault="00A25357" w:rsidP="00851A60">
      <w:pPr>
        <w:spacing w:after="0" w:line="340" w:lineRule="exact"/>
        <w:jc w:val="both"/>
        <w:rPr>
          <w:rFonts w:eastAsia="Times New Roman" w:cstheme="minorHAnsi"/>
          <w:bCs/>
          <w:sz w:val="24"/>
          <w:szCs w:val="24"/>
          <w:lang w:eastAsia="lt-LT"/>
        </w:rPr>
      </w:pPr>
      <w:r w:rsidRPr="006E7808">
        <w:rPr>
          <w:rFonts w:eastAsia="Times New Roman" w:cstheme="minorHAnsi"/>
          <w:bCs/>
          <w:sz w:val="24"/>
          <w:szCs w:val="24"/>
          <w:lang w:eastAsia="lt-LT"/>
        </w:rPr>
        <w:tab/>
        <w:t xml:space="preserve">8. Preliminarioji sutartis sukuria teisinius santykius tarp kiekvieno iš Tiekėjų ir </w:t>
      </w:r>
      <w:r w:rsidR="00A60B24">
        <w:rPr>
          <w:rFonts w:eastAsia="Times New Roman" w:cstheme="minorHAnsi"/>
          <w:bCs/>
          <w:sz w:val="24"/>
          <w:szCs w:val="24"/>
          <w:lang w:eastAsia="lt-LT"/>
        </w:rPr>
        <w:t>Užsakovo</w:t>
      </w:r>
      <w:r w:rsidRPr="006E7808">
        <w:rPr>
          <w:rFonts w:eastAsia="Times New Roman" w:cstheme="minorHAnsi"/>
          <w:bCs/>
          <w:sz w:val="24"/>
          <w:szCs w:val="24"/>
          <w:lang w:eastAsia="lt-LT"/>
        </w:rPr>
        <w:t>. Preliminarioji sutartis nesukuria teisinių santykių tarp Tiekėjų.</w:t>
      </w:r>
    </w:p>
    <w:p w14:paraId="2C844CDA" w14:textId="1DD4D70D"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 xml:space="preserve">9. Preliminarioji sutartis neapriboja ir negali būti aiškinama kaip apribojanti </w:t>
      </w:r>
      <w:r w:rsidR="00A60B24">
        <w:rPr>
          <w:rFonts w:eastAsia="Times New Roman" w:cstheme="minorHAnsi"/>
          <w:bCs/>
          <w:sz w:val="24"/>
          <w:szCs w:val="24"/>
          <w:lang w:eastAsia="lt-LT"/>
        </w:rPr>
        <w:t>Pirkėjų</w:t>
      </w:r>
      <w:r w:rsidRPr="006E7808">
        <w:rPr>
          <w:rFonts w:eastAsia="Times New Roman" w:cstheme="minorHAnsi"/>
          <w:bCs/>
          <w:sz w:val="24"/>
          <w:szCs w:val="24"/>
          <w:lang w:eastAsia="lt-LT"/>
        </w:rPr>
        <w:t xml:space="preserve"> teisę laisvai nuspręsti nesudaryti Pagrindinės sutarties dėl Prekių pirkimo Preliminariojoje sutartyje nustatyta tvarka.</w:t>
      </w:r>
    </w:p>
    <w:p w14:paraId="6A85218E" w14:textId="7A99C795" w:rsidR="00A25357" w:rsidRPr="006E7808" w:rsidRDefault="00A25357" w:rsidP="00851A60">
      <w:pPr>
        <w:spacing w:after="0" w:line="34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 xml:space="preserve">10. </w:t>
      </w:r>
      <w:r w:rsidR="00A60B24">
        <w:rPr>
          <w:rFonts w:eastAsia="Times New Roman" w:cstheme="minorHAnsi"/>
          <w:bCs/>
          <w:sz w:val="24"/>
          <w:szCs w:val="24"/>
          <w:lang w:eastAsia="lt-LT"/>
        </w:rPr>
        <w:t>Užsakovas</w:t>
      </w:r>
      <w:r w:rsidRPr="006E7808">
        <w:rPr>
          <w:rFonts w:eastAsia="Times New Roman" w:cstheme="minorHAnsi"/>
          <w:bCs/>
          <w:sz w:val="24"/>
          <w:szCs w:val="24"/>
          <w:lang w:eastAsia="lt-LT"/>
        </w:rPr>
        <w:t xml:space="preserve"> negarantuoja Tiekėjams nuolatinio visų Prekių poreikio.</w:t>
      </w:r>
    </w:p>
    <w:p w14:paraId="1065470A" w14:textId="1CEBF156" w:rsidR="00A25357" w:rsidRPr="006E7808" w:rsidRDefault="00A25357" w:rsidP="00851A60">
      <w:pPr>
        <w:spacing w:after="0" w:line="340" w:lineRule="exact"/>
        <w:ind w:firstLine="1296"/>
        <w:jc w:val="both"/>
        <w:rPr>
          <w:rFonts w:eastAsia="Times New Roman" w:cstheme="minorHAnsi"/>
          <w:bCs/>
          <w:strike/>
          <w:sz w:val="24"/>
          <w:szCs w:val="24"/>
          <w:lang w:eastAsia="lt-LT"/>
        </w:rPr>
      </w:pPr>
      <w:r w:rsidRPr="006E7808">
        <w:rPr>
          <w:rFonts w:eastAsia="Times New Roman" w:cstheme="minorHAnsi"/>
          <w:bCs/>
          <w:sz w:val="24"/>
          <w:szCs w:val="24"/>
          <w:lang w:eastAsia="lt-LT"/>
        </w:rPr>
        <w:t xml:space="preserve">11. </w:t>
      </w:r>
      <w:r w:rsidR="00A60B24">
        <w:rPr>
          <w:rFonts w:eastAsia="Times New Roman" w:cstheme="minorHAnsi"/>
          <w:bCs/>
          <w:sz w:val="24"/>
          <w:szCs w:val="24"/>
          <w:lang w:eastAsia="lt-LT"/>
        </w:rPr>
        <w:t>Užsakovas</w:t>
      </w:r>
      <w:r w:rsidRPr="006E7808">
        <w:rPr>
          <w:rFonts w:eastAsia="Times New Roman" w:cstheme="minorHAnsi"/>
          <w:bCs/>
          <w:sz w:val="24"/>
          <w:szCs w:val="24"/>
          <w:lang w:eastAsia="lt-LT"/>
        </w:rPr>
        <w:t xml:space="preserve"> neatsako už Prekių kiekio pokytį (didėjimą arba mažėjimą). </w:t>
      </w:r>
    </w:p>
    <w:p w14:paraId="1863072D" w14:textId="308FD0CD"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12. Preliminariosios sutarties galiojimo metu </w:t>
      </w:r>
      <w:r w:rsidR="00A60B24">
        <w:rPr>
          <w:rFonts w:eastAsia="Times New Roman" w:cstheme="minorHAnsi"/>
          <w:sz w:val="24"/>
          <w:szCs w:val="24"/>
          <w:lang w:eastAsia="lt-LT"/>
        </w:rPr>
        <w:t>Pirkėjas</w:t>
      </w:r>
      <w:r w:rsidRPr="006E7808">
        <w:rPr>
          <w:rFonts w:eastAsia="Times New Roman" w:cstheme="minorHAnsi"/>
          <w:sz w:val="24"/>
          <w:szCs w:val="24"/>
          <w:lang w:eastAsia="lt-LT"/>
        </w:rPr>
        <w:t xml:space="preserve"> turi teisę bendra teisės aktų nustatyta tvarka atlygintinai įsigyti Prekių ne iš Tiekėjų, o iš Trečiųjų asmenų tik tuo atveju, jei nė vienas iš Tiekėjų nesutinka ir (ar) faktiškai nesudaro Pagrindinės sutarties su </w:t>
      </w:r>
      <w:r w:rsidR="00A60B24">
        <w:rPr>
          <w:rFonts w:eastAsia="Times New Roman" w:cstheme="minorHAnsi"/>
          <w:sz w:val="24"/>
          <w:szCs w:val="24"/>
          <w:lang w:eastAsia="lt-LT"/>
        </w:rPr>
        <w:t>Pirkėju</w:t>
      </w:r>
      <w:r w:rsidRPr="006E7808">
        <w:rPr>
          <w:rFonts w:eastAsia="Times New Roman" w:cstheme="minorHAnsi"/>
          <w:sz w:val="24"/>
          <w:szCs w:val="24"/>
          <w:lang w:eastAsia="lt-LT"/>
        </w:rPr>
        <w:t xml:space="preserve"> dėl Prekių tiekimo ir (ar) visų Atnaujintame tiekėjų varžymesi dalyvavusių Tiekėjų pasiūlytos per didelės, </w:t>
      </w:r>
      <w:r w:rsidR="00A60B24">
        <w:rPr>
          <w:rFonts w:eastAsia="Times New Roman" w:cstheme="minorHAnsi"/>
          <w:sz w:val="24"/>
          <w:szCs w:val="24"/>
          <w:lang w:eastAsia="lt-LT"/>
        </w:rPr>
        <w:lastRenderedPageBreak/>
        <w:t>Pirkėjui</w:t>
      </w:r>
      <w:r w:rsidRPr="006E7808">
        <w:rPr>
          <w:rFonts w:eastAsia="Times New Roman" w:cstheme="minorHAnsi"/>
          <w:sz w:val="24"/>
          <w:szCs w:val="24"/>
          <w:lang w:eastAsia="lt-LT"/>
        </w:rPr>
        <w:t xml:space="preserve"> nepriimtinos kainos, arba Prekes galima nusipirkti efektyvesniu būdu racionaliai naudojant tam skirtas lėšas.</w:t>
      </w:r>
    </w:p>
    <w:p w14:paraId="2A171A32"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5354C9A1"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IV SKYRIUS </w:t>
      </w:r>
    </w:p>
    <w:p w14:paraId="76C7FAAE"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PAGRINDINĖS SUTARTIES DALYKAS IR TEISINIAI SANTYKIAI</w:t>
      </w:r>
    </w:p>
    <w:p w14:paraId="70E8D334"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2EFB649B"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13. Pagrindinės sutartys sudaromos dėl Prekių pirkimo. </w:t>
      </w:r>
    </w:p>
    <w:p w14:paraId="7D4F6BBE" w14:textId="5843C769"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 Kiekviena</w:t>
      </w:r>
      <w:r w:rsidR="00A60B24">
        <w:rPr>
          <w:rFonts w:eastAsia="Times New Roman" w:cstheme="minorHAnsi"/>
          <w:sz w:val="24"/>
          <w:szCs w:val="24"/>
          <w:lang w:eastAsia="lt-LT"/>
        </w:rPr>
        <w:t>s Pirkėjas</w:t>
      </w:r>
      <w:r w:rsidRPr="006E7808">
        <w:rPr>
          <w:rFonts w:eastAsia="Times New Roman" w:cstheme="minorHAnsi"/>
          <w:sz w:val="24"/>
          <w:szCs w:val="24"/>
          <w:lang w:eastAsia="lt-LT"/>
        </w:rPr>
        <w:t xml:space="preserve"> Preliminariosios sutarties galiojimo laikotarpiu turi teisę sudaryti Pagrindinę sutartį ar keletą Pagrindinių sutarčių, laikydamasi Preliminariojoje sutartyje nustatytos tvarkos ir esant visoms šiame punkte nurodytoms sąlygoms:</w:t>
      </w:r>
    </w:p>
    <w:p w14:paraId="6AE54544"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14.1. yra Prekių poreikis; </w:t>
      </w:r>
    </w:p>
    <w:p w14:paraId="789F3B9C" w14:textId="2DF0B868"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14.2. </w:t>
      </w:r>
      <w:r w:rsidR="00A60B24">
        <w:rPr>
          <w:rFonts w:eastAsia="Times New Roman" w:cstheme="minorHAnsi"/>
          <w:sz w:val="24"/>
          <w:szCs w:val="24"/>
          <w:lang w:eastAsia="lt-LT"/>
        </w:rPr>
        <w:t>Pirkėjas</w:t>
      </w:r>
      <w:r w:rsidRPr="006E7808">
        <w:rPr>
          <w:rFonts w:eastAsia="Times New Roman" w:cstheme="minorHAnsi"/>
          <w:sz w:val="24"/>
          <w:szCs w:val="24"/>
          <w:lang w:eastAsia="lt-LT"/>
        </w:rPr>
        <w:t xml:space="preserve"> yra suinteresuota</w:t>
      </w:r>
      <w:r w:rsidR="00A60B24">
        <w:rPr>
          <w:rFonts w:eastAsia="Times New Roman" w:cstheme="minorHAnsi"/>
          <w:sz w:val="24"/>
          <w:szCs w:val="24"/>
          <w:lang w:eastAsia="lt-LT"/>
        </w:rPr>
        <w:t>s</w:t>
      </w:r>
      <w:r w:rsidRPr="006E7808">
        <w:rPr>
          <w:rFonts w:eastAsia="Times New Roman" w:cstheme="minorHAnsi"/>
          <w:sz w:val="24"/>
          <w:szCs w:val="24"/>
          <w:lang w:eastAsia="lt-LT"/>
        </w:rPr>
        <w:t xml:space="preserve"> sudaryti Pagrindinę sutartį dėl Prekių pirkimo; </w:t>
      </w:r>
    </w:p>
    <w:p w14:paraId="0FBEBDE5"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14.3. Preliminariosios sutarties galiojimo terminas nėra pasibaigęs;</w:t>
      </w:r>
    </w:p>
    <w:p w14:paraId="2387B529"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14.4. neišnaudota Preliminariosios sutarties 20 punkte nurodyta pirkimui skirta maksimali lėšų suma.</w:t>
      </w:r>
    </w:p>
    <w:p w14:paraId="283DBDDD" w14:textId="2AACD88D"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15. Už Prekes sumoka </w:t>
      </w:r>
      <w:r w:rsidR="00A60B24">
        <w:rPr>
          <w:rFonts w:eastAsia="Times New Roman" w:cstheme="minorHAnsi"/>
          <w:sz w:val="24"/>
          <w:szCs w:val="24"/>
          <w:lang w:eastAsia="lt-LT"/>
        </w:rPr>
        <w:t>Pirkėjas</w:t>
      </w:r>
      <w:r w:rsidRPr="006E7808">
        <w:rPr>
          <w:rFonts w:eastAsia="Times New Roman" w:cstheme="minorHAnsi"/>
          <w:sz w:val="24"/>
          <w:szCs w:val="24"/>
          <w:lang w:eastAsia="lt-LT"/>
        </w:rPr>
        <w:t>, sudar</w:t>
      </w:r>
      <w:r w:rsidR="00A60B24">
        <w:rPr>
          <w:rFonts w:eastAsia="Times New Roman" w:cstheme="minorHAnsi"/>
          <w:sz w:val="24"/>
          <w:szCs w:val="24"/>
          <w:lang w:eastAsia="lt-LT"/>
        </w:rPr>
        <w:t>ęs</w:t>
      </w:r>
      <w:r w:rsidRPr="006E7808">
        <w:rPr>
          <w:rFonts w:eastAsia="Times New Roman" w:cstheme="minorHAnsi"/>
          <w:sz w:val="24"/>
          <w:szCs w:val="24"/>
          <w:lang w:eastAsia="lt-LT"/>
        </w:rPr>
        <w:t xml:space="preserve"> Pagrindinę sutartį.</w:t>
      </w:r>
    </w:p>
    <w:p w14:paraId="63A98433"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16. Tiekėjas turi teisę Prekėms tiekti pasitelkti subtiekėjus.</w:t>
      </w:r>
    </w:p>
    <w:p w14:paraId="0CD19163" w14:textId="6763375B" w:rsidR="001710D4" w:rsidRDefault="00A25357" w:rsidP="001710D4">
      <w:pPr>
        <w:spacing w:after="0" w:line="340" w:lineRule="exact"/>
        <w:ind w:firstLine="1298"/>
        <w:jc w:val="both"/>
        <w:rPr>
          <w:rFonts w:ascii="Calibri" w:hAnsi="Calibri" w:cs="Calibri"/>
          <w:sz w:val="24"/>
          <w:szCs w:val="24"/>
        </w:rPr>
      </w:pPr>
      <w:r w:rsidRPr="006E7808">
        <w:rPr>
          <w:rFonts w:eastAsia="Times New Roman" w:cstheme="minorHAnsi"/>
          <w:bCs/>
          <w:sz w:val="24"/>
          <w:szCs w:val="24"/>
          <w:lang w:eastAsia="lt-LT"/>
        </w:rPr>
        <w:t xml:space="preserve">17. </w:t>
      </w:r>
      <w:r w:rsidR="001710D4" w:rsidRPr="000E41E8">
        <w:rPr>
          <w:rFonts w:ascii="Calibri" w:eastAsia="Calibri" w:hAnsi="Calibri" w:cs="Calibri"/>
          <w:sz w:val="24"/>
          <w:szCs w:val="24"/>
        </w:rPr>
        <w:t xml:space="preserve">Tiekėjai atsako už subtiekėjų, jeigu tokie yra pasitelkiami, prievolių vykdymą. Ne vėliau negu Preliminarioji sutartis pradedama </w:t>
      </w:r>
      <w:r w:rsidR="001710D4" w:rsidRPr="00E15BA4">
        <w:rPr>
          <w:rFonts w:ascii="Calibri" w:eastAsia="Calibri" w:hAnsi="Calibri" w:cs="Calibri"/>
          <w:sz w:val="24"/>
          <w:szCs w:val="24"/>
        </w:rPr>
        <w:t>vykdyti, Tiekėjas turi pranešti Užsakovui tuo metu žinomų subtiekėjų pavadinimus, kontaktinius duomenis ir jų atstovus, taip pat privalo pateikti šių subtiekėjų Tarybos reglamente (ES) 2022/576 nustatytų sąlygų nebuvimą patvirtinančius dokumentus, pateikdamas subtiekėjų sąrašą (</w:t>
      </w:r>
      <w:r w:rsidR="001710D4" w:rsidRPr="00E15BA4">
        <w:rPr>
          <w:rFonts w:ascii="Calibri" w:hAnsi="Calibri" w:cs="Calibri"/>
          <w:sz w:val="24"/>
          <w:szCs w:val="24"/>
        </w:rPr>
        <w:t>76.5 papunktis)</w:t>
      </w:r>
      <w:r w:rsidR="001710D4" w:rsidRPr="00E15BA4">
        <w:rPr>
          <w:rFonts w:ascii="Calibri" w:eastAsia="Calibri" w:hAnsi="Calibri" w:cs="Calibri"/>
          <w:sz w:val="24"/>
          <w:szCs w:val="24"/>
        </w:rPr>
        <w:t xml:space="preserve">, taip pat įsipareigoja informuoti apie minėtos informacijos pasikeitimus visu Preliminariosios </w:t>
      </w:r>
      <w:r w:rsidR="001710D4" w:rsidRPr="00E15BA4">
        <w:rPr>
          <w:rFonts w:eastAsia="Times New Roman" w:cstheme="minorHAnsi"/>
          <w:sz w:val="24"/>
          <w:szCs w:val="24"/>
          <w:lang w:eastAsia="lt-LT"/>
        </w:rPr>
        <w:t>(Pagrindinės</w:t>
      </w:r>
      <w:r w:rsidR="001710D4" w:rsidRPr="006E7808">
        <w:rPr>
          <w:rFonts w:eastAsia="Times New Roman" w:cstheme="minorHAnsi"/>
          <w:sz w:val="24"/>
          <w:szCs w:val="24"/>
          <w:lang w:eastAsia="lt-LT"/>
        </w:rPr>
        <w:t>)</w:t>
      </w:r>
      <w:r w:rsidR="001710D4" w:rsidRPr="000E41E8">
        <w:rPr>
          <w:rFonts w:ascii="Calibri" w:eastAsia="Calibri" w:hAnsi="Calibri" w:cs="Calibri"/>
          <w:sz w:val="24"/>
          <w:szCs w:val="24"/>
        </w:rPr>
        <w:t xml:space="preserve"> sutarties vykdymo metu, įskaitant informaciją apie ketinamus pasitelkti naujus subtiekėjus. </w:t>
      </w:r>
      <w:r w:rsidR="001710D4" w:rsidRPr="000E41E8">
        <w:rPr>
          <w:rFonts w:ascii="Calibri" w:hAnsi="Calibri" w:cs="Calibri"/>
          <w:sz w:val="24"/>
          <w:szCs w:val="24"/>
        </w:rPr>
        <w:t>Šios nuostatos nesilaikymas laikomas esminiu Preliminariosios sutarties sąlygų pažeidimu.</w:t>
      </w:r>
    </w:p>
    <w:p w14:paraId="62AD0533" w14:textId="71C4B82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18. Preliminariosios (Pagrindinės) sutarties vykdymo metu Tiekėjai gali pakeisti (</w:t>
      </w:r>
      <w:r w:rsidR="00A60B24">
        <w:rPr>
          <w:rFonts w:eastAsia="Times New Roman" w:cstheme="minorHAnsi"/>
          <w:sz w:val="24"/>
          <w:szCs w:val="24"/>
          <w:lang w:eastAsia="lt-LT"/>
        </w:rPr>
        <w:t>Užsakovui</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Pirkėjui</w:t>
      </w:r>
      <w:r w:rsidRPr="006E7808">
        <w:rPr>
          <w:rFonts w:eastAsia="Times New Roman" w:cstheme="minorHAnsi"/>
          <w:sz w:val="24"/>
          <w:szCs w:val="24"/>
          <w:lang w:eastAsia="lt-LT"/>
        </w:rPr>
        <w:t xml:space="preserve">) pareikalavus – privalo pakeisti) ar pasitelkti naują subtiekėją, jei subtiekėjai netinkamai vykdo įsipareigojimus Tiekėjams, taip pat jei subtiekėjai nepajėgūs vykdyti įsipareigojimų Tiekėjams dėl iškeltos bankroto bylos, pradėtos likvidavimo procedūros, atsiradusių VPĮ 46 straipsnyje nurodytų pašalinimo pagrindų ar pan., jei reikia pasitelkti naują subtiekėją, siekiant užtikrinti operatyvų ir kokybišką Prekių tiekimą ar dėl Tiekėjo kitų nurodytų priežasčių. Apie tai atitinkamas Tiekėjas turi raštu informuoti </w:t>
      </w:r>
      <w:r w:rsidR="00A60B24">
        <w:rPr>
          <w:rFonts w:eastAsia="Times New Roman" w:cstheme="minorHAnsi"/>
          <w:sz w:val="24"/>
          <w:szCs w:val="24"/>
          <w:lang w:eastAsia="lt-LT"/>
        </w:rPr>
        <w:t>Užsakovą</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Pirkėją</w:t>
      </w:r>
      <w:r w:rsidRPr="006E7808">
        <w:rPr>
          <w:rFonts w:eastAsia="Times New Roman" w:cstheme="minorHAnsi"/>
          <w:sz w:val="24"/>
          <w:szCs w:val="24"/>
          <w:lang w:eastAsia="lt-LT"/>
        </w:rPr>
        <w:t>), nurodydamas subtiekėjų pakeitimo ar pasitelkimo priežastis. Pakeisti ar nauji subtiekėjai privalo pateikti Preliminariajai sutarčiai vykdyti privalomus (jei tokių yra) atestatus, licencijas ir pan.,</w:t>
      </w:r>
      <w:r w:rsidR="00D35E2E">
        <w:rPr>
          <w:rFonts w:eastAsia="Times New Roman" w:cstheme="minorHAnsi"/>
          <w:sz w:val="24"/>
          <w:szCs w:val="24"/>
          <w:lang w:eastAsia="lt-LT"/>
        </w:rPr>
        <w:t xml:space="preserve"> </w:t>
      </w:r>
      <w:r w:rsidR="00D35E2E" w:rsidRPr="0041579D">
        <w:rPr>
          <w:rFonts w:ascii="Calibri" w:eastAsia="Calibri" w:hAnsi="Calibri" w:cs="Calibri"/>
          <w:sz w:val="24"/>
          <w:szCs w:val="24"/>
        </w:rPr>
        <w:t>Tarybos reglamente (ES) 2022/576 nustatytų sąlygų</w:t>
      </w:r>
      <w:r w:rsidR="00D35E2E">
        <w:rPr>
          <w:rFonts w:ascii="Calibri" w:eastAsia="Calibri" w:hAnsi="Calibri" w:cs="Calibri"/>
          <w:sz w:val="24"/>
          <w:szCs w:val="24"/>
        </w:rPr>
        <w:t xml:space="preserve"> </w:t>
      </w:r>
      <w:r w:rsidR="00D35E2E" w:rsidRPr="0041579D">
        <w:rPr>
          <w:rFonts w:ascii="Calibri" w:eastAsia="Calibri" w:hAnsi="Calibri" w:cs="Calibri"/>
          <w:sz w:val="24"/>
          <w:szCs w:val="24"/>
        </w:rPr>
        <w:t>nebuvimą patvirtinančius dokumentus</w:t>
      </w:r>
      <w:r w:rsidR="00D35E2E">
        <w:rPr>
          <w:rFonts w:ascii="Calibri" w:eastAsia="Calibri" w:hAnsi="Calibri" w:cs="Calibri"/>
          <w:sz w:val="24"/>
          <w:szCs w:val="24"/>
        </w:rPr>
        <w:t>,</w:t>
      </w:r>
      <w:r w:rsidRPr="006E7808">
        <w:rPr>
          <w:rFonts w:eastAsia="Times New Roman" w:cstheme="minorHAnsi"/>
          <w:sz w:val="24"/>
          <w:szCs w:val="24"/>
          <w:lang w:eastAsia="lt-LT"/>
        </w:rPr>
        <w:t xml:space="preserve"> jei keičiamas subtiekėjas, kurio pajėgumais Tiekėjas remiasi, Tiekėjas privalo pateikti ir subtiekėjo pašalinimo pagrindų nebuvimą patvirtinančius dokumentus. </w:t>
      </w:r>
      <w:r w:rsidR="00A60B24">
        <w:rPr>
          <w:rFonts w:eastAsia="Times New Roman" w:cstheme="minorHAnsi"/>
          <w:sz w:val="24"/>
          <w:szCs w:val="24"/>
          <w:lang w:eastAsia="lt-LT"/>
        </w:rPr>
        <w:t>Užsakovui</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Pirkėjui</w:t>
      </w:r>
      <w:r w:rsidRPr="006E7808">
        <w:rPr>
          <w:rFonts w:eastAsia="Times New Roman" w:cstheme="minorHAnsi"/>
          <w:sz w:val="24"/>
          <w:szCs w:val="24"/>
          <w:lang w:eastAsia="lt-LT"/>
        </w:rPr>
        <w:t xml:space="preserve">) pareikalavus, jei </w:t>
      </w:r>
      <w:r w:rsidR="00A60B24">
        <w:rPr>
          <w:rFonts w:eastAsia="Times New Roman" w:cstheme="minorHAnsi"/>
          <w:sz w:val="24"/>
          <w:szCs w:val="24"/>
          <w:lang w:eastAsia="lt-LT"/>
        </w:rPr>
        <w:t>Užsakovui</w:t>
      </w:r>
      <w:r w:rsidRPr="006E7808">
        <w:rPr>
          <w:rFonts w:eastAsia="Times New Roman" w:cstheme="minorHAnsi"/>
          <w:sz w:val="24"/>
          <w:szCs w:val="24"/>
          <w:lang w:eastAsia="lt-LT"/>
        </w:rPr>
        <w:t xml:space="preserve"> kyla abejonių dėl subtiekėjo atitikties VPĮ 46 straipsnyje nurodytiems pašalinimo pagrindams, subtiekėjas yra įtrauktas į nepatikimų tiekėjų sąrašą ar melagingą informaciją pateikusių tiekėjų sąrašą ir pan., Tiekėjas privalo pateikti ir pakeisto ar naujo subtiekėjo, kurio pajėgumais Tiekėjas nesiremia, pašalinimo pagrindų nebuvimą patvirtinančius dokumentus. Gavęs tokį pranešimą,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jei pateikti visi privalomi dokumentai ir nėra subtiekėjo pašalinimo pagrindų, </w:t>
      </w:r>
      <w:r w:rsidR="00D35E2E" w:rsidRPr="0041579D">
        <w:rPr>
          <w:rFonts w:ascii="Calibri" w:eastAsia="Calibri" w:hAnsi="Calibri" w:cs="Calibri"/>
          <w:sz w:val="24"/>
          <w:szCs w:val="24"/>
        </w:rPr>
        <w:t>Tarybos reglamente (ES) 2022/576</w:t>
      </w:r>
      <w:r w:rsidR="00D35E2E">
        <w:rPr>
          <w:rFonts w:ascii="Calibri" w:eastAsia="Calibri" w:hAnsi="Calibri" w:cs="Calibri"/>
          <w:sz w:val="24"/>
          <w:szCs w:val="24"/>
        </w:rPr>
        <w:t xml:space="preserve"> </w:t>
      </w:r>
      <w:r w:rsidR="00D35E2E" w:rsidRPr="0041579D">
        <w:rPr>
          <w:rFonts w:ascii="Calibri" w:eastAsia="Calibri" w:hAnsi="Calibri" w:cs="Calibri"/>
          <w:sz w:val="24"/>
          <w:szCs w:val="24"/>
        </w:rPr>
        <w:t xml:space="preserve">nustatytų </w:t>
      </w:r>
      <w:r w:rsidR="00D35E2E" w:rsidRPr="0041579D">
        <w:rPr>
          <w:rFonts w:ascii="Calibri" w:eastAsia="Calibri" w:hAnsi="Calibri" w:cs="Calibri"/>
          <w:sz w:val="24"/>
          <w:szCs w:val="24"/>
        </w:rPr>
        <w:lastRenderedPageBreak/>
        <w:t>sąlygų</w:t>
      </w:r>
      <w:r w:rsidR="00D35E2E">
        <w:rPr>
          <w:rFonts w:ascii="Calibri" w:eastAsia="Calibri" w:hAnsi="Calibri" w:cs="Calibri"/>
          <w:sz w:val="24"/>
          <w:szCs w:val="24"/>
        </w:rPr>
        <w:t xml:space="preserve">, </w:t>
      </w:r>
      <w:r w:rsidRPr="006E7808">
        <w:rPr>
          <w:rFonts w:eastAsia="Times New Roman" w:cstheme="minorHAnsi"/>
          <w:sz w:val="24"/>
          <w:szCs w:val="24"/>
          <w:lang w:eastAsia="lt-LT"/>
        </w:rPr>
        <w:t xml:space="preserve">kartu su Tiekėju sudaro susitarimą dėl subtiekėjų pakeitimo ar pasitelkimo. Jį pasirašo abi Preliminariosios (Pagrindinės) sutarties Šalys, t. y. atitinkamas Tiekėjas ir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Šis susitarimas yra laikomas neatskiriama Preliminariosios (Pagrindinės) sutarties dalimi. Tiekėjas negali vienašališkai keisti ar pasitelkti naujų subtiekėjų, apie tai raštu neinformavęs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ir tokio pakeitimo neįforminęs rašytiniu susitarimu su </w:t>
      </w:r>
      <w:r w:rsidR="00A60B24">
        <w:rPr>
          <w:rFonts w:eastAsia="Times New Roman" w:cstheme="minorHAnsi"/>
          <w:sz w:val="24"/>
          <w:szCs w:val="24"/>
          <w:lang w:eastAsia="lt-LT"/>
        </w:rPr>
        <w:t>Užsakovu</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Pirkėju</w:t>
      </w:r>
      <w:r w:rsidRPr="006E7808">
        <w:rPr>
          <w:rFonts w:eastAsia="Times New Roman" w:cstheme="minorHAnsi"/>
          <w:sz w:val="24"/>
          <w:szCs w:val="24"/>
          <w:lang w:eastAsia="lt-LT"/>
        </w:rPr>
        <w:t>). Šios nuostatos nesilaikymas yra esminis Preliminariosios (Pagrindinės) sutarties pažeidimas. Jei pakeisto ar pasitelkto naujo subtiekėjo padėtis atitinka bent vieną pagal VPĮ 46 straipsnyje nustatytą pašalinimo pagrindą</w:t>
      </w:r>
      <w:r w:rsidR="00D35E2E">
        <w:rPr>
          <w:rFonts w:eastAsia="Times New Roman" w:cstheme="minorHAnsi"/>
          <w:sz w:val="24"/>
          <w:szCs w:val="24"/>
          <w:lang w:eastAsia="lt-LT"/>
        </w:rPr>
        <w:t xml:space="preserve"> </w:t>
      </w:r>
      <w:r w:rsidR="00D35E2E" w:rsidRPr="0041579D">
        <w:rPr>
          <w:rFonts w:ascii="Calibri" w:eastAsia="Calibri" w:hAnsi="Calibri" w:cs="Calibri"/>
          <w:sz w:val="24"/>
          <w:szCs w:val="24"/>
        </w:rPr>
        <w:t>ir / ar yra Tarybos reglamente (ES) 2022/576</w:t>
      </w:r>
      <w:r w:rsidR="00D35E2E">
        <w:rPr>
          <w:rFonts w:ascii="Calibri" w:eastAsia="Calibri" w:hAnsi="Calibri" w:cs="Calibri"/>
          <w:sz w:val="24"/>
          <w:szCs w:val="24"/>
        </w:rPr>
        <w:t xml:space="preserve"> </w:t>
      </w:r>
      <w:r w:rsidR="00D35E2E" w:rsidRPr="0041579D">
        <w:rPr>
          <w:rFonts w:ascii="Calibri" w:eastAsia="Calibri" w:hAnsi="Calibri" w:cs="Calibri"/>
          <w:sz w:val="24"/>
          <w:szCs w:val="24"/>
        </w:rPr>
        <w:t>nustatytos sąlygos</w:t>
      </w:r>
      <w:r w:rsidR="00D35E2E">
        <w:rPr>
          <w:rFonts w:ascii="Calibri" w:eastAsia="Calibri" w:hAnsi="Calibri" w:cs="Calibri"/>
          <w:sz w:val="24"/>
          <w:szCs w:val="24"/>
        </w:rPr>
        <w:t xml:space="preserve">,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reikalauja, kad Tiekėjas per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Pirkėjo</w:t>
      </w:r>
      <w:r w:rsidRPr="006E7808">
        <w:rPr>
          <w:rFonts w:eastAsia="Times New Roman" w:cstheme="minorHAnsi"/>
          <w:sz w:val="24"/>
          <w:szCs w:val="24"/>
          <w:lang w:eastAsia="lt-LT"/>
        </w:rPr>
        <w:t>) nustatytą terminą pakeistų minėtą subtiekėją reikalavimus atitinkančiu subtiekėju.</w:t>
      </w:r>
    </w:p>
    <w:p w14:paraId="22AD7309" w14:textId="2A7ECECB"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19.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gali tiesiogiai atsiskaityti su subtiekėjais. Apie šią galimybę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subtiekėją informuoja atskiru pranešimu per 3 (tris) darbo dienas nuo informacijos iš Tiekėjo apie pasitelkiamą subtiekėją gavimo dienos. Norėdamas pasinaudoti tiesioginio atsiskaitymo galimybe, subtiekėjas turi apie tai raštu ne vėliau kaip per 2 (dvi) darbo dienas informuoti </w:t>
      </w:r>
      <w:r w:rsidR="00084E0E">
        <w:rPr>
          <w:rFonts w:eastAsia="Times New Roman" w:cstheme="minorHAnsi"/>
          <w:sz w:val="24"/>
          <w:szCs w:val="24"/>
          <w:lang w:eastAsia="lt-LT"/>
        </w:rPr>
        <w:t>Pirkėj</w:t>
      </w:r>
      <w:r w:rsidRPr="006E7808">
        <w:rPr>
          <w:rFonts w:eastAsia="Times New Roman" w:cstheme="minorHAnsi"/>
          <w:sz w:val="24"/>
          <w:szCs w:val="24"/>
          <w:lang w:eastAsia="lt-LT"/>
        </w:rPr>
        <w:t xml:space="preserve">ą. Tokiu atveju su </w:t>
      </w:r>
      <w:r w:rsidR="00084E0E">
        <w:rPr>
          <w:rFonts w:eastAsia="Times New Roman" w:cstheme="minorHAnsi"/>
          <w:sz w:val="24"/>
          <w:szCs w:val="24"/>
          <w:lang w:eastAsia="lt-LT"/>
        </w:rPr>
        <w:t>Pirkėju</w:t>
      </w:r>
      <w:r w:rsidRPr="006E7808">
        <w:rPr>
          <w:rFonts w:eastAsia="Times New Roman" w:cstheme="minorHAnsi"/>
          <w:sz w:val="24"/>
          <w:szCs w:val="24"/>
          <w:lang w:eastAsia="lt-LT"/>
        </w:rPr>
        <w:t>, Tiekėju ir subtiekėju bus sudaroma trišalė sutartis, kurioje pateikiama tiesioginio atsiskaitymo su subtiekėju tvarka, įskaitant teisę Tiekėjui prieštarauti dėl nepagrįstų mokėjimų. Trišalės sutarties dėl tiesioginio atsiskaitymo su subtiekėju pasirašymas nekeičia Tiekėjo atsakomybės dėl Preliminariosios sutarties vykdymo.</w:t>
      </w:r>
    </w:p>
    <w:p w14:paraId="7322DD42"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1B8F27A3"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V SKYRIUS</w:t>
      </w:r>
    </w:p>
    <w:p w14:paraId="5DF05907" w14:textId="77777777" w:rsidR="00A25357" w:rsidRPr="006E7808" w:rsidRDefault="00A25357" w:rsidP="00851A60">
      <w:pPr>
        <w:spacing w:after="120" w:line="340" w:lineRule="exact"/>
        <w:ind w:right="567"/>
        <w:jc w:val="center"/>
        <w:rPr>
          <w:rFonts w:eastAsia="Times New Roman" w:cstheme="minorHAnsi"/>
          <w:b/>
          <w:bCs/>
          <w:sz w:val="24"/>
          <w:szCs w:val="24"/>
          <w:lang w:eastAsia="lt-LT"/>
        </w:rPr>
      </w:pPr>
      <w:r w:rsidRPr="006E7808">
        <w:rPr>
          <w:rFonts w:eastAsia="Times New Roman" w:cstheme="minorHAnsi"/>
          <w:b/>
          <w:bCs/>
          <w:sz w:val="24"/>
          <w:szCs w:val="24"/>
          <w:lang w:eastAsia="lt-LT"/>
        </w:rPr>
        <w:t>PRELIMINARIOSIOS SUTARTIES KAINA, ĮKAINIAI</w:t>
      </w:r>
    </w:p>
    <w:p w14:paraId="68943FF3" w14:textId="77777777" w:rsidR="00A25357" w:rsidRPr="006E7808" w:rsidRDefault="00A25357" w:rsidP="00851A60">
      <w:pPr>
        <w:spacing w:after="120" w:line="340" w:lineRule="exact"/>
        <w:ind w:right="567"/>
        <w:jc w:val="center"/>
        <w:rPr>
          <w:rFonts w:eastAsia="Times New Roman" w:cstheme="minorHAnsi"/>
          <w:b/>
          <w:bCs/>
          <w:sz w:val="24"/>
          <w:szCs w:val="24"/>
          <w:lang w:eastAsia="lt-LT"/>
        </w:rPr>
      </w:pPr>
    </w:p>
    <w:p w14:paraId="1A664863" w14:textId="7433B927" w:rsidR="00A25357" w:rsidRPr="00336025" w:rsidRDefault="00A25357" w:rsidP="00851A60">
      <w:pPr>
        <w:spacing w:after="0" w:line="340" w:lineRule="exact"/>
        <w:ind w:right="-1" w:firstLine="1296"/>
        <w:jc w:val="both"/>
        <w:rPr>
          <w:rFonts w:eastAsia="Times New Roman" w:cstheme="minorHAnsi"/>
          <w:sz w:val="24"/>
          <w:szCs w:val="24"/>
          <w:lang w:eastAsia="lt-LT"/>
        </w:rPr>
      </w:pPr>
      <w:r w:rsidRPr="006E7808">
        <w:rPr>
          <w:rFonts w:eastAsia="Times New Roman" w:cstheme="minorHAnsi"/>
          <w:sz w:val="24"/>
          <w:szCs w:val="24"/>
          <w:lang w:eastAsia="lt-LT"/>
        </w:rPr>
        <w:t xml:space="preserve">20. Pradinės Preliminariosios sutarties vertė, </w:t>
      </w:r>
      <w:r w:rsidRPr="006E7808">
        <w:rPr>
          <w:rFonts w:eastAsia="Times New Roman" w:cstheme="minorHAnsi"/>
          <w:sz w:val="24"/>
          <w:szCs w:val="24"/>
        </w:rPr>
        <w:t xml:space="preserve">lygi maksimaliai pirkimui skirtai lėšų sumai be PVM Konkurso sąlygose ir šioje sutartyje nurodytoms Prekėms įsigyti Preliminariosios sutarties įkainiais be </w:t>
      </w:r>
      <w:r w:rsidRPr="00C563D8">
        <w:rPr>
          <w:rFonts w:eastAsia="Times New Roman" w:cstheme="minorHAnsi"/>
          <w:sz w:val="24"/>
          <w:szCs w:val="24"/>
        </w:rPr>
        <w:t>PVM</w:t>
      </w:r>
      <w:r w:rsidR="00EE5912">
        <w:rPr>
          <w:rFonts w:eastAsia="Times New Roman" w:cstheme="minorHAnsi"/>
          <w:sz w:val="24"/>
          <w:szCs w:val="24"/>
        </w:rPr>
        <w:t>,</w:t>
      </w:r>
      <w:r w:rsidR="009A17A8" w:rsidRPr="00C563D8">
        <w:rPr>
          <w:rFonts w:eastAsia="Times New Roman" w:cstheme="minorHAnsi"/>
          <w:sz w:val="24"/>
          <w:szCs w:val="24"/>
          <w:lang w:eastAsia="lt-LT"/>
        </w:rPr>
        <w:t xml:space="preserve"> yra</w:t>
      </w:r>
      <w:r w:rsidRPr="00C563D8">
        <w:rPr>
          <w:rFonts w:eastAsia="Times New Roman" w:cstheme="minorHAnsi"/>
          <w:sz w:val="24"/>
          <w:szCs w:val="24"/>
          <w:lang w:eastAsia="lt-LT"/>
        </w:rPr>
        <w:t xml:space="preserve"> </w:t>
      </w:r>
      <w:r w:rsidR="008B0794" w:rsidRPr="008B0794">
        <w:rPr>
          <w:rFonts w:eastAsia="Times New Roman" w:cstheme="minorHAnsi"/>
          <w:sz w:val="24"/>
          <w:szCs w:val="24"/>
          <w:lang w:eastAsia="lt-LT"/>
        </w:rPr>
        <w:t xml:space="preserve">1 233 743,80 Eur (vienas milijonas du šimtai trisdešimt trys tūkstančiai septini šimtai keturiasdešimt trys eurai 80 ct), </w:t>
      </w:r>
      <w:r w:rsidRPr="00336025">
        <w:rPr>
          <w:rFonts w:eastAsia="Times New Roman" w:cstheme="minorHAnsi"/>
          <w:sz w:val="24"/>
          <w:szCs w:val="24"/>
          <w:lang w:eastAsia="lt-LT"/>
        </w:rPr>
        <w:t xml:space="preserve">susidedanti iš Preliminariosios sutarties 2 priede nurodytų </w:t>
      </w:r>
      <w:r w:rsidR="00084E0E">
        <w:rPr>
          <w:rFonts w:eastAsia="Times New Roman" w:cstheme="minorHAnsi"/>
          <w:sz w:val="24"/>
          <w:szCs w:val="24"/>
          <w:lang w:eastAsia="lt-LT"/>
        </w:rPr>
        <w:t>Pirkėjų</w:t>
      </w:r>
      <w:r w:rsidRPr="00336025">
        <w:rPr>
          <w:rFonts w:eastAsia="Times New Roman" w:cstheme="minorHAnsi"/>
          <w:sz w:val="24"/>
          <w:szCs w:val="24"/>
          <w:lang w:eastAsia="lt-LT"/>
        </w:rPr>
        <w:t xml:space="preserve"> pradinių Pagrindinių sutarčių verčių. Preliminariosios sutarties 2 priedas gali būti keičiamas </w:t>
      </w:r>
      <w:r w:rsidR="00A60B24">
        <w:rPr>
          <w:rFonts w:eastAsia="Times New Roman" w:cstheme="minorHAnsi"/>
          <w:sz w:val="24"/>
          <w:szCs w:val="24"/>
          <w:lang w:eastAsia="lt-LT"/>
        </w:rPr>
        <w:t>Užsakovo</w:t>
      </w:r>
      <w:r w:rsidRPr="00336025">
        <w:rPr>
          <w:rFonts w:eastAsia="Times New Roman" w:cstheme="minorHAnsi"/>
          <w:sz w:val="24"/>
          <w:szCs w:val="24"/>
          <w:lang w:eastAsia="lt-LT"/>
        </w:rPr>
        <w:t xml:space="preserve"> sprendimu, kai atsiranda poreikis įtraukti naują </w:t>
      </w:r>
      <w:r w:rsidR="00084E0E">
        <w:rPr>
          <w:rFonts w:eastAsia="Times New Roman" w:cstheme="minorHAnsi"/>
          <w:sz w:val="24"/>
          <w:szCs w:val="24"/>
          <w:lang w:eastAsia="lt-LT"/>
        </w:rPr>
        <w:t>Pirkėją</w:t>
      </w:r>
      <w:r w:rsidRPr="00336025">
        <w:rPr>
          <w:rFonts w:eastAsia="Times New Roman" w:cstheme="minorHAnsi"/>
          <w:sz w:val="24"/>
          <w:szCs w:val="24"/>
          <w:lang w:eastAsia="lt-LT"/>
        </w:rPr>
        <w:t xml:space="preserve"> į </w:t>
      </w:r>
      <w:r w:rsidR="00084E0E">
        <w:rPr>
          <w:rFonts w:eastAsia="Times New Roman" w:cstheme="minorHAnsi"/>
          <w:sz w:val="24"/>
          <w:szCs w:val="24"/>
          <w:lang w:eastAsia="lt-LT"/>
        </w:rPr>
        <w:t>Pirkėjų</w:t>
      </w:r>
      <w:r w:rsidRPr="00336025">
        <w:rPr>
          <w:rFonts w:eastAsia="Times New Roman" w:cstheme="minorHAnsi"/>
          <w:sz w:val="24"/>
          <w:szCs w:val="24"/>
          <w:lang w:eastAsia="lt-LT"/>
        </w:rPr>
        <w:t xml:space="preserve"> sąrašą, kaip nurodyta Preliminariosios sutarties 1.2 papunktyje, taip pat perskirstyti pradines Pagrindinių sutarčių vertes tarp </w:t>
      </w:r>
      <w:r w:rsidR="00084E0E">
        <w:rPr>
          <w:rFonts w:eastAsia="Times New Roman" w:cstheme="minorHAnsi"/>
          <w:sz w:val="24"/>
          <w:szCs w:val="24"/>
          <w:lang w:eastAsia="lt-LT"/>
        </w:rPr>
        <w:t>Pirkėjų</w:t>
      </w:r>
      <w:r w:rsidRPr="00336025">
        <w:rPr>
          <w:rFonts w:eastAsia="Times New Roman" w:cstheme="minorHAnsi"/>
          <w:sz w:val="24"/>
          <w:szCs w:val="24"/>
          <w:lang w:eastAsia="lt-LT"/>
        </w:rPr>
        <w:t xml:space="preserve"> ir panaudoti Preliminariosios sutarties 2 priede numatytą lėšų rezervą.  </w:t>
      </w:r>
    </w:p>
    <w:p w14:paraId="60F3C226" w14:textId="657DFEFE" w:rsidR="00A25357" w:rsidRPr="00336025" w:rsidRDefault="00A25357" w:rsidP="00851A60">
      <w:pPr>
        <w:spacing w:after="0" w:line="340" w:lineRule="exact"/>
        <w:ind w:firstLine="1296"/>
        <w:jc w:val="both"/>
        <w:rPr>
          <w:rFonts w:eastAsia="Times New Roman" w:cstheme="minorHAnsi"/>
          <w:sz w:val="24"/>
          <w:szCs w:val="24"/>
          <w:lang w:eastAsia="lt-LT"/>
        </w:rPr>
      </w:pPr>
      <w:r w:rsidRPr="00336025">
        <w:rPr>
          <w:rFonts w:eastAsia="Times New Roman" w:cstheme="minorHAnsi"/>
          <w:sz w:val="24"/>
          <w:szCs w:val="24"/>
          <w:lang w:eastAsia="lt-LT"/>
        </w:rPr>
        <w:t>Pirkimui skirta maksimali lėšų suma su PVM Konkurso sąlygose ir šioje sutartyje nurodytoms Prekėms įsigyti</w:t>
      </w:r>
      <w:r w:rsidR="00C563D8" w:rsidRPr="00336025">
        <w:rPr>
          <w:rFonts w:eastAsia="Times New Roman" w:cstheme="minorHAnsi"/>
          <w:sz w:val="24"/>
          <w:szCs w:val="24"/>
          <w:lang w:eastAsia="lt-LT"/>
        </w:rPr>
        <w:t xml:space="preserve"> yra</w:t>
      </w:r>
      <w:r w:rsidRPr="00336025">
        <w:rPr>
          <w:rFonts w:eastAsia="Times New Roman" w:cstheme="minorHAnsi"/>
          <w:sz w:val="24"/>
          <w:szCs w:val="24"/>
          <w:lang w:eastAsia="lt-LT"/>
        </w:rPr>
        <w:t xml:space="preserve"> </w:t>
      </w:r>
      <w:r w:rsidR="008B0794" w:rsidRPr="008B0794">
        <w:rPr>
          <w:rFonts w:eastAsia="Times New Roman" w:cstheme="minorHAnsi"/>
          <w:sz w:val="24"/>
          <w:szCs w:val="24"/>
          <w:lang w:eastAsia="lt-LT"/>
        </w:rPr>
        <w:t>1 492 830 Eur (vienas milijonas keturi šimtai devyniasdešimt du tūkstančiai aštuoni šimtai trisdešimt eurų).</w:t>
      </w:r>
    </w:p>
    <w:p w14:paraId="026C10E3"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Vertės, kurios gali atsirasti dėl peržiūros taikymo ir (ar) Prekių kiekio (apimties) keitimo pagal VPĮ 89 straipsnio 1 dalies 2–5 punktuose ir 2 dalyje nustatytus atvejus, į šią vertę nėra įtrauktos.</w:t>
      </w:r>
    </w:p>
    <w:p w14:paraId="06D08938" w14:textId="77777777" w:rsidR="00A25357" w:rsidRPr="006E7808" w:rsidRDefault="00A25357" w:rsidP="00851A60">
      <w:pPr>
        <w:spacing w:after="0" w:line="340" w:lineRule="exact"/>
        <w:ind w:right="-1" w:firstLine="1296"/>
        <w:jc w:val="both"/>
        <w:rPr>
          <w:rFonts w:eastAsia="Times New Roman" w:cstheme="minorHAnsi"/>
          <w:b/>
          <w:bCs/>
          <w:sz w:val="24"/>
          <w:szCs w:val="24"/>
          <w:lang w:eastAsia="lt-LT"/>
        </w:rPr>
      </w:pPr>
      <w:r w:rsidRPr="006E7808">
        <w:rPr>
          <w:rFonts w:eastAsia="Times New Roman" w:cstheme="minorHAnsi"/>
          <w:sz w:val="24"/>
          <w:szCs w:val="24"/>
          <w:lang w:eastAsia="lt-LT"/>
        </w:rPr>
        <w:t>21. Perkamų Prekių sąrašas ir preliminarus kiekis nurodytas Preliminariosios sutarties 3 priede.</w:t>
      </w:r>
      <w:r w:rsidRPr="006E7808">
        <w:rPr>
          <w:rFonts w:eastAsia="Times New Roman" w:cstheme="minorHAnsi"/>
          <w:sz w:val="20"/>
          <w:szCs w:val="24"/>
          <w:lang w:eastAsia="lt-LT"/>
        </w:rPr>
        <w:t xml:space="preserve"> </w:t>
      </w:r>
    </w:p>
    <w:p w14:paraId="092CD808" w14:textId="097DECBC"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22. Pradinės Preliminariosios sutarties / Pagrindinės sutarties vertės apskaičiavimo būdas – fiksuoto įkainio. Preliminariosios sutarties įkainiai, nurodyti Preliminariosios sutarties 3</w:t>
      </w:r>
      <w:r w:rsidR="00013ADF">
        <w:rPr>
          <w:rFonts w:eastAsia="Times New Roman" w:cstheme="minorHAnsi"/>
          <w:sz w:val="24"/>
          <w:szCs w:val="24"/>
          <w:lang w:eastAsia="lt-LT"/>
        </w:rPr>
        <w:t> </w:t>
      </w:r>
      <w:r w:rsidRPr="006E7808">
        <w:rPr>
          <w:rFonts w:eastAsia="Times New Roman" w:cstheme="minorHAnsi"/>
          <w:sz w:val="24"/>
          <w:szCs w:val="24"/>
          <w:lang w:eastAsia="lt-LT"/>
        </w:rPr>
        <w:t>priede, yra fiksuoti ir nustatyti visam Preliminariosios sutarties galiojimo laikotarpiui, išskyrus šioje sutartyje nustatytas fiksuotų įkainių peržiūros taisykles.</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 xml:space="preserve">Preliminariosios sutarties įkainiai turi būti </w:t>
      </w:r>
      <w:r w:rsidRPr="006E7808">
        <w:rPr>
          <w:rFonts w:eastAsia="Times New Roman" w:cstheme="minorHAnsi"/>
          <w:sz w:val="24"/>
          <w:szCs w:val="24"/>
          <w:lang w:eastAsia="lt-LT"/>
        </w:rPr>
        <w:lastRenderedPageBreak/>
        <w:t>atitinkamai peržiūrimi pagal Preliminariojoje sutartyje nustatytas fiksuotų įkainių peržiūros taisykles. Už Preliminariosios s</w:t>
      </w:r>
      <w:r w:rsidRPr="006E7808">
        <w:rPr>
          <w:rFonts w:eastAsia="Times New Roman" w:cstheme="minorHAnsi"/>
          <w:spacing w:val="-1"/>
          <w:sz w:val="24"/>
          <w:szCs w:val="24"/>
          <w:lang w:eastAsia="lt-LT"/>
        </w:rPr>
        <w:t>utarties 3 priede nenurodytas, tačiau su pirkimo objektu susijusias Prekes, bus mokama ne didesnėmis nei užsakymo dieną Tiekėjo prekybos vietoje ar kataloge, ar interneto svetainėje nurodytomis galiojančiomis šių Prekių kainomis arba, jei tokios kainos neskelbiamos, Tiekėjo pasiūlytomis, konkurencingomis ir rinkos kainas atitinkančiomis kainomis.</w:t>
      </w:r>
      <w:r w:rsidRPr="006E7808">
        <w:rPr>
          <w:rFonts w:eastAsia="Times New Roman" w:cstheme="minorHAnsi"/>
          <w:sz w:val="24"/>
          <w:szCs w:val="24"/>
          <w:lang w:eastAsia="lt-LT"/>
        </w:rPr>
        <w:t xml:space="preserve"> Į Preliminariosios sutarties įkainius yra įskaičiuoti visi mokesčiai, išskyrus PVM, Prekių pristatymo </w:t>
      </w:r>
      <w:r w:rsidR="00084E0E">
        <w:rPr>
          <w:rFonts w:eastAsia="Times New Roman" w:cstheme="minorHAnsi"/>
          <w:sz w:val="24"/>
          <w:szCs w:val="24"/>
          <w:lang w:eastAsia="lt-LT"/>
        </w:rPr>
        <w:t>Pirkėjui</w:t>
      </w:r>
      <w:r w:rsidRPr="006E7808">
        <w:rPr>
          <w:rFonts w:eastAsia="Times New Roman" w:cstheme="minorHAnsi"/>
          <w:sz w:val="24"/>
          <w:szCs w:val="24"/>
          <w:lang w:eastAsia="lt-LT"/>
        </w:rPr>
        <w:t xml:space="preserve"> išlaidos ir visos kitos išlaidos, reikalingos tinkamai pagal Preliminariąją sutartį sudaromoms Pagrindinėms sutartims įgyvendinti.</w:t>
      </w:r>
    </w:p>
    <w:p w14:paraId="1868553C"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Kaina, kurią Įstaigos turės sumokėti Tiekėjui, priklausys nuo faktiškai įsigyto Prekių kiekio vykdant Pagrindinę (-</w:t>
      </w:r>
      <w:proofErr w:type="spellStart"/>
      <w:r w:rsidRPr="006E7808">
        <w:rPr>
          <w:rFonts w:eastAsia="Times New Roman" w:cstheme="minorHAnsi"/>
          <w:sz w:val="24"/>
          <w:szCs w:val="24"/>
          <w:lang w:eastAsia="lt-LT"/>
        </w:rPr>
        <w:t>es</w:t>
      </w:r>
      <w:proofErr w:type="spellEnd"/>
      <w:r w:rsidRPr="006E7808">
        <w:rPr>
          <w:rFonts w:eastAsia="Times New Roman" w:cstheme="minorHAnsi"/>
          <w:sz w:val="24"/>
          <w:szCs w:val="24"/>
          <w:lang w:eastAsia="lt-LT"/>
        </w:rPr>
        <w:t>) sutartį (-</w:t>
      </w:r>
      <w:proofErr w:type="spellStart"/>
      <w:r w:rsidRPr="006E7808">
        <w:rPr>
          <w:rFonts w:eastAsia="Times New Roman" w:cstheme="minorHAnsi"/>
          <w:sz w:val="24"/>
          <w:szCs w:val="24"/>
          <w:lang w:eastAsia="lt-LT"/>
        </w:rPr>
        <w:t>is</w:t>
      </w:r>
      <w:proofErr w:type="spellEnd"/>
      <w:r w:rsidRPr="006E7808">
        <w:rPr>
          <w:rFonts w:eastAsia="Times New Roman" w:cstheme="minorHAnsi"/>
          <w:sz w:val="24"/>
          <w:szCs w:val="24"/>
          <w:lang w:eastAsia="lt-LT"/>
        </w:rPr>
        <w:t xml:space="preserve">). </w:t>
      </w:r>
    </w:p>
    <w:p w14:paraId="759A9B10"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 Prekėms taikytino PVM (jei taikomas) perskaičiavimas: </w:t>
      </w:r>
    </w:p>
    <w:p w14:paraId="473BBDEE"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23.1. bet kuriuo Preliminariosios sutarties galiojimo laikotarpiu, kai Lietuvos Respublikos teisės aktais pakeičiamas Prekėms taikomo PVM tarifo dydis; </w:t>
      </w:r>
    </w:p>
    <w:p w14:paraId="59F23CE2"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23.2. PVM pokyčio dydis yra proporcingas PVM tarifo pokyčio dydžiui; </w:t>
      </w:r>
    </w:p>
    <w:p w14:paraId="3D1699BF"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23.3. suinteresuota Šalis raštu kreipiasi į kitą Šalį dėl PVM tarifo perskaičiavimo. Preliminariosios sutarties įkainiai be PVM nekeičiami, atitinkamai perskaičiuojama tik Prekėms taikoma PVM dalis. Susitarimai dėl Prekėms taikytino PVM perskaičiavimo įforminami raštu, Šalių suderinami ir laikomi sudėtine Preliminariosios sutarties dalimi;</w:t>
      </w:r>
    </w:p>
    <w:p w14:paraId="27150097"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23.4. pasikeitęs Prekėms taikytinas PVM tarifas taikomas tik po teisės akto, kuriuo pakeičiamas Prekėms taikomas PVM, įsigaliojimo tiekiamoms Prekėms.</w:t>
      </w:r>
    </w:p>
    <w:p w14:paraId="6BC47047"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Šio punkto nuostatos netaikomos, kai PVM tarifas didėja ar atsiranda pareiga jį mokėti dėl nuo Tiekėjo priklausančių aplinkybių, pavyzdžiui, pasikeičia jo veikla, tampa PVM mokėtoju ir pan. – tokius galimus pokyčius Tiekėjas turi įvertinti teikdamas Pasiūlymą ir tokiu atveju Prekėms taikomas PVM nebus keičiamas.</w:t>
      </w:r>
    </w:p>
    <w:p w14:paraId="6A14424F" w14:textId="77777777"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24. Preliminariosios sutarties įkainių peržiūros taisyklės:</w:t>
      </w:r>
    </w:p>
    <w:p w14:paraId="2640CDE8" w14:textId="5088396E" w:rsidR="00A25357"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24.1. </w:t>
      </w:r>
      <w:r w:rsidR="00111C04" w:rsidRPr="00111C04">
        <w:rPr>
          <w:rFonts w:eastAsia="Times New Roman" w:cstheme="minorHAnsi"/>
          <w:sz w:val="24"/>
          <w:szCs w:val="24"/>
          <w:lang w:eastAsia="lt-LT"/>
        </w:rPr>
        <w:t>Preliminariosios sutarties įkainių perskaičiavimas inicijuojamas rašytiniu Šalies prašymu. Preliminariosios sutarties įkainiai gali būti perskaičiuojami (mažinami ar didinami), jeigu Valstybės duomenų agentūros (www.stat.gov.lt) kas mėnesį skelbiamo vartotojų kainų indekso „</w:t>
      </w:r>
      <w:r w:rsidR="008B0794" w:rsidRPr="008B0794">
        <w:rPr>
          <w:rFonts w:eastAsia="Times New Roman" w:cstheme="minorHAnsi"/>
          <w:sz w:val="24"/>
          <w:szCs w:val="24"/>
          <w:lang w:eastAsia="lt-LT"/>
        </w:rPr>
        <w:t>0113 Žuvis (</w:t>
      </w:r>
      <w:proofErr w:type="spellStart"/>
      <w:r w:rsidR="008B0794" w:rsidRPr="008B0794">
        <w:rPr>
          <w:rFonts w:eastAsia="Times New Roman" w:cstheme="minorHAnsi"/>
          <w:sz w:val="24"/>
          <w:szCs w:val="24"/>
          <w:lang w:eastAsia="lt-LT"/>
        </w:rPr>
        <w:t>nd</w:t>
      </w:r>
      <w:proofErr w:type="spellEnd"/>
      <w:r w:rsidR="008B0794" w:rsidRPr="008B0794">
        <w:rPr>
          <w:rFonts w:eastAsia="Times New Roman" w:cstheme="minorHAnsi"/>
          <w:sz w:val="24"/>
          <w:szCs w:val="24"/>
          <w:lang w:eastAsia="lt-LT"/>
        </w:rPr>
        <w:t xml:space="preserve">)“ </w:t>
      </w:r>
      <w:r w:rsidR="00111C04" w:rsidRPr="00111C04">
        <w:rPr>
          <w:rFonts w:eastAsia="Times New Roman" w:cstheme="minorHAnsi"/>
          <w:sz w:val="24"/>
          <w:szCs w:val="24"/>
          <w:lang w:eastAsia="lt-LT"/>
        </w:rPr>
        <w:t>arba Valstybės duomenų agentūros išduotame dokumente nurodyto vartotojų kainų indekso, artimesnio pirkimo objektui,  (toliau – VKI) pokytis (k), apskaičiuotas, kaip nustatyta Preliminariosios sutarties 24.2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F2804C4"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24.2. Preliminariosios sutarties įkainiai perskaičiuojami pagal formulę:</w:t>
      </w:r>
    </w:p>
    <w:p w14:paraId="5D4B919E" w14:textId="3659FC6A" w:rsidR="00A25357" w:rsidRPr="006E7808" w:rsidRDefault="00AD3D65" w:rsidP="007633FC">
      <w:pPr>
        <w:spacing w:before="100" w:beforeAutospacing="1" w:after="100" w:afterAutospacing="1" w:line="340" w:lineRule="exact"/>
        <w:ind w:firstLine="1276"/>
        <w:jc w:val="both"/>
        <w:rPr>
          <w:rFonts w:eastAsia="Times New Roman" w:cstheme="minorHAnsi"/>
          <w:i/>
          <w:sz w:val="24"/>
          <w:szCs w:val="24"/>
          <w:lang w:eastAsia="lt-LT"/>
        </w:rPr>
      </w:pPr>
      <m:oMath>
        <m:sSub>
          <m:sSubPr>
            <m:ctrlPr>
              <w:rPr>
                <w:rFonts w:ascii="Cambria Math" w:eastAsia="Times New Roman" w:hAnsi="Cambria Math" w:cstheme="minorHAnsi"/>
                <w:i/>
                <w:sz w:val="24"/>
                <w:szCs w:val="24"/>
                <w:lang w:eastAsia="lt-LT"/>
              </w:rPr>
            </m:ctrlPr>
          </m:sSubPr>
          <m:e>
            <m:r>
              <w:rPr>
                <w:rFonts w:ascii="Cambria Math" w:eastAsia="Times New Roman" w:hAnsi="Cambria Math" w:cstheme="minorHAnsi"/>
                <w:sz w:val="24"/>
                <w:szCs w:val="24"/>
                <w:lang w:eastAsia="lt-LT"/>
              </w:rPr>
              <m:t>a</m:t>
            </m:r>
          </m:e>
          <m:sub>
            <m:r>
              <w:rPr>
                <w:rFonts w:ascii="Cambria Math" w:eastAsia="Times New Roman" w:hAnsi="Cambria Math" w:cstheme="minorHAnsi"/>
                <w:sz w:val="24"/>
                <w:szCs w:val="24"/>
                <w:lang w:eastAsia="lt-LT"/>
              </w:rPr>
              <m:t>1</m:t>
            </m:r>
          </m:sub>
        </m:sSub>
        <m:r>
          <w:rPr>
            <w:rFonts w:ascii="Cambria Math" w:eastAsia="Times New Roman" w:hAnsi="Cambria Math" w:cstheme="minorHAnsi"/>
            <w:sz w:val="24"/>
            <w:szCs w:val="24"/>
            <w:lang w:eastAsia="lt-LT"/>
          </w:rPr>
          <m:t>=</m:t>
        </m:r>
        <m:r>
          <w:rPr>
            <w:rFonts w:ascii="Cambria Math" w:eastAsiaTheme="minorEastAsia" w:hAnsi="Cambria Math" w:cstheme="minorHAnsi"/>
            <w:sz w:val="24"/>
            <w:szCs w:val="24"/>
            <w:lang w:eastAsia="lt-LT"/>
          </w:rPr>
          <m:t>a+</m:t>
        </m:r>
        <m:d>
          <m:dPr>
            <m:ctrlPr>
              <w:rPr>
                <w:rFonts w:ascii="Cambria Math" w:eastAsiaTheme="minorEastAsia" w:hAnsi="Cambria Math" w:cstheme="minorHAnsi"/>
                <w:i/>
                <w:sz w:val="24"/>
                <w:szCs w:val="24"/>
                <w:lang w:eastAsia="lt-LT"/>
              </w:rPr>
            </m:ctrlPr>
          </m:dPr>
          <m:e>
            <m:f>
              <m:fPr>
                <m:ctrlPr>
                  <w:rPr>
                    <w:rFonts w:ascii="Cambria Math" w:eastAsiaTheme="minorEastAsia" w:hAnsi="Cambria Math" w:cstheme="minorHAnsi"/>
                    <w:i/>
                    <w:sz w:val="24"/>
                    <w:szCs w:val="24"/>
                    <w:lang w:eastAsia="lt-LT"/>
                  </w:rPr>
                </m:ctrlPr>
              </m:fPr>
              <m:num>
                <m:r>
                  <w:rPr>
                    <w:rFonts w:ascii="Cambria Math" w:eastAsiaTheme="minorEastAsia" w:hAnsi="Cambria Math" w:cstheme="minorHAnsi"/>
                    <w:sz w:val="24"/>
                    <w:szCs w:val="24"/>
                    <w:lang w:eastAsia="lt-LT"/>
                  </w:rPr>
                  <m:t>k</m:t>
                </m:r>
              </m:num>
              <m:den>
                <m:r>
                  <w:rPr>
                    <w:rFonts w:ascii="Cambria Math" w:eastAsiaTheme="minorEastAsia" w:hAnsi="Cambria Math" w:cstheme="minorHAnsi"/>
                    <w:sz w:val="24"/>
                    <w:szCs w:val="24"/>
                    <w:lang w:eastAsia="lt-LT"/>
                  </w:rPr>
                  <m:t>100</m:t>
                </m:r>
              </m:den>
            </m:f>
            <m:r>
              <w:rPr>
                <w:rFonts w:ascii="Cambria Math" w:eastAsiaTheme="minorEastAsia" w:hAnsi="Cambria Math" w:cstheme="minorHAnsi"/>
                <w:sz w:val="24"/>
                <w:szCs w:val="24"/>
                <w:lang w:eastAsia="lt-LT"/>
              </w:rPr>
              <m:t>×a</m:t>
            </m:r>
          </m:e>
        </m:d>
      </m:oMath>
      <w:r w:rsidR="00A25357" w:rsidRPr="006E7808">
        <w:rPr>
          <w:rFonts w:eastAsia="Times New Roman" w:cstheme="minorHAnsi"/>
          <w:sz w:val="24"/>
          <w:szCs w:val="24"/>
          <w:lang w:eastAsia="lt-LT"/>
        </w:rPr>
        <w:t>, kur</w:t>
      </w:r>
      <w:r w:rsidR="00EE5912">
        <w:rPr>
          <w:rFonts w:eastAsia="Times New Roman" w:cstheme="minorHAnsi"/>
          <w:sz w:val="24"/>
          <w:szCs w:val="24"/>
          <w:lang w:eastAsia="lt-LT"/>
        </w:rPr>
        <w:t>:</w:t>
      </w:r>
    </w:p>
    <w:p w14:paraId="371E4001"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 – Preliminariosios sutarties įkainis (Eur be PVM) (Pasiūlyme nurodytas Preliminariosios sutarties įkainis (jei Preliminariosios sutarties įkainiai perskaičiuojami pirmą kartą) arba paskutinio perskaičiavimo Preliminariosios sutarties įkainis (jei Preliminariosios sutarties įkainis jau buvo perskaičiuotas);</w:t>
      </w:r>
    </w:p>
    <w:p w14:paraId="1E8A2588"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w:t>
      </w:r>
      <w:r w:rsidRPr="006E7808">
        <w:rPr>
          <w:rFonts w:eastAsia="Times New Roman" w:cstheme="minorHAnsi"/>
          <w:sz w:val="24"/>
          <w:szCs w:val="24"/>
          <w:vertAlign w:val="subscript"/>
          <w:lang w:eastAsia="lt-LT"/>
        </w:rPr>
        <w:t>1</w:t>
      </w:r>
      <w:r w:rsidRPr="006E7808">
        <w:rPr>
          <w:rFonts w:eastAsia="Times New Roman" w:cstheme="minorHAnsi"/>
          <w:sz w:val="24"/>
          <w:szCs w:val="24"/>
          <w:lang w:eastAsia="lt-LT"/>
        </w:rPr>
        <w:t xml:space="preserve"> – perskaičiuotas (pakeistas) Preliminariosios sutarties įkainis (Eur be PVM);</w:t>
      </w:r>
    </w:p>
    <w:p w14:paraId="34CE8A9A"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lastRenderedPageBreak/>
        <w:t>k – pagal VKI apskaičiuotas kainų pokytis (padidėjimas arba sumažėjimas) (proc.).</w:t>
      </w:r>
    </w:p>
    <w:p w14:paraId="72A818A0"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„k“ reikšmė skaičiuojama pagal formulę: </w:t>
      </w:r>
    </w:p>
    <w:p w14:paraId="35C5946F" w14:textId="275A7F7E" w:rsidR="00A25357" w:rsidRPr="006E7808" w:rsidRDefault="00A25357" w:rsidP="007633FC">
      <w:pPr>
        <w:spacing w:before="100" w:beforeAutospacing="1" w:after="100" w:afterAutospacing="1" w:line="340" w:lineRule="exact"/>
        <w:ind w:firstLine="1276"/>
        <w:jc w:val="both"/>
        <w:rPr>
          <w:rFonts w:eastAsia="Times New Roman" w:cstheme="minorHAnsi"/>
          <w:sz w:val="24"/>
          <w:szCs w:val="24"/>
          <w:lang w:eastAsia="lt-LT"/>
        </w:rPr>
      </w:pPr>
      <m:oMath>
        <m:r>
          <w:rPr>
            <w:rFonts w:ascii="Cambria Math" w:eastAsia="Times New Roman" w:hAnsi="Cambria Math" w:cstheme="minorHAnsi"/>
            <w:sz w:val="24"/>
            <w:szCs w:val="24"/>
            <w:lang w:eastAsia="lt-LT"/>
          </w:rPr>
          <m:t>k =</m:t>
        </m:r>
        <m:f>
          <m:fPr>
            <m:ctrlPr>
              <w:rPr>
                <w:rFonts w:ascii="Cambria Math" w:eastAsiaTheme="minorEastAsia" w:hAnsi="Cambria Math" w:cstheme="minorHAnsi"/>
                <w:i/>
                <w:sz w:val="24"/>
                <w:szCs w:val="24"/>
                <w:lang w:eastAsia="lt-LT"/>
              </w:rPr>
            </m:ctrlPr>
          </m:fPr>
          <m:num>
            <m:sSub>
              <m:sSubPr>
                <m:ctrlPr>
                  <w:rPr>
                    <w:rFonts w:ascii="Cambria Math" w:eastAsiaTheme="minorEastAsia" w:hAnsi="Cambria Math" w:cstheme="minorHAnsi"/>
                    <w:i/>
                    <w:sz w:val="24"/>
                    <w:szCs w:val="24"/>
                    <w:lang w:eastAsia="lt-LT"/>
                  </w:rPr>
                </m:ctrlPr>
              </m:sSubPr>
              <m:e>
                <m:r>
                  <w:rPr>
                    <w:rFonts w:ascii="Cambria Math" w:eastAsiaTheme="minorEastAsia" w:hAnsi="Cambria Math" w:cstheme="minorHAnsi"/>
                    <w:sz w:val="24"/>
                    <w:szCs w:val="24"/>
                    <w:lang w:eastAsia="lt-LT"/>
                  </w:rPr>
                  <m:t>Ind</m:t>
                </m:r>
              </m:e>
              <m:sub>
                <m:r>
                  <w:rPr>
                    <w:rFonts w:ascii="Cambria Math" w:eastAsiaTheme="minorEastAsia" w:hAnsi="Cambria Math" w:cstheme="minorHAnsi"/>
                    <w:sz w:val="24"/>
                    <w:szCs w:val="24"/>
                    <w:lang w:eastAsia="lt-LT"/>
                  </w:rPr>
                  <m:t>naujausias</m:t>
                </m:r>
              </m:sub>
            </m:sSub>
          </m:num>
          <m:den>
            <m:sSub>
              <m:sSubPr>
                <m:ctrlPr>
                  <w:rPr>
                    <w:rFonts w:ascii="Cambria Math" w:eastAsiaTheme="minorEastAsia" w:hAnsi="Cambria Math" w:cstheme="minorHAnsi"/>
                    <w:i/>
                    <w:sz w:val="24"/>
                    <w:szCs w:val="24"/>
                    <w:lang w:eastAsia="lt-LT"/>
                  </w:rPr>
                </m:ctrlPr>
              </m:sSubPr>
              <m:e>
                <m:r>
                  <w:rPr>
                    <w:rFonts w:ascii="Cambria Math" w:eastAsiaTheme="minorEastAsia" w:hAnsi="Cambria Math" w:cstheme="minorHAnsi"/>
                    <w:sz w:val="24"/>
                    <w:szCs w:val="24"/>
                    <w:lang w:eastAsia="lt-LT"/>
                  </w:rPr>
                  <m:t>Ind</m:t>
                </m:r>
              </m:e>
              <m:sub>
                <m:r>
                  <w:rPr>
                    <w:rFonts w:ascii="Cambria Math" w:eastAsiaTheme="minorEastAsia" w:hAnsi="Cambria Math" w:cstheme="minorHAnsi"/>
                    <w:sz w:val="24"/>
                    <w:szCs w:val="24"/>
                    <w:lang w:eastAsia="lt-LT"/>
                  </w:rPr>
                  <m:t>pradžia</m:t>
                </m:r>
              </m:sub>
            </m:sSub>
          </m:den>
        </m:f>
        <m:r>
          <w:rPr>
            <w:rFonts w:ascii="Cambria Math" w:eastAsiaTheme="minorEastAsia" w:hAnsi="Cambria Math" w:cstheme="minorHAnsi"/>
            <w:sz w:val="24"/>
            <w:szCs w:val="24"/>
            <w:lang w:eastAsia="lt-LT"/>
          </w:rPr>
          <m:t>×100-100</m:t>
        </m:r>
      </m:oMath>
      <w:r w:rsidRPr="006E7808">
        <w:rPr>
          <w:rFonts w:eastAsia="Times New Roman" w:cstheme="minorHAnsi"/>
          <w:sz w:val="24"/>
          <w:szCs w:val="24"/>
          <w:lang w:eastAsia="lt-LT"/>
        </w:rPr>
        <w:t>, (proc.), kur</w:t>
      </w:r>
      <w:r w:rsidR="00EE5912">
        <w:rPr>
          <w:rFonts w:eastAsia="Times New Roman" w:cstheme="minorHAnsi"/>
          <w:sz w:val="24"/>
          <w:szCs w:val="24"/>
          <w:lang w:eastAsia="lt-LT"/>
        </w:rPr>
        <w:t>:</w:t>
      </w:r>
    </w:p>
    <w:p w14:paraId="77DC25C9" w14:textId="77777777" w:rsidR="00A25357" w:rsidRPr="006E7808" w:rsidRDefault="00A25357" w:rsidP="00851A60">
      <w:pPr>
        <w:spacing w:after="0" w:line="340" w:lineRule="exact"/>
        <w:ind w:firstLine="1276"/>
        <w:jc w:val="both"/>
        <w:rPr>
          <w:rFonts w:eastAsia="Times New Roman" w:cstheme="minorHAnsi"/>
          <w:sz w:val="24"/>
          <w:szCs w:val="24"/>
          <w:lang w:eastAsia="lt-LT"/>
        </w:rPr>
      </w:pPr>
      <w:proofErr w:type="spellStart"/>
      <w:r w:rsidRPr="006E7808">
        <w:rPr>
          <w:rFonts w:eastAsia="Times New Roman" w:cstheme="minorHAnsi"/>
          <w:sz w:val="24"/>
          <w:szCs w:val="24"/>
          <w:lang w:eastAsia="lt-LT"/>
        </w:rPr>
        <w:t>Ind</w:t>
      </w:r>
      <w:r w:rsidRPr="006E7808">
        <w:rPr>
          <w:rFonts w:eastAsia="Times New Roman" w:cstheme="minorHAnsi"/>
          <w:sz w:val="24"/>
          <w:szCs w:val="24"/>
          <w:vertAlign w:val="subscript"/>
          <w:lang w:eastAsia="lt-LT"/>
        </w:rPr>
        <w:t>naujausias</w:t>
      </w:r>
      <w:proofErr w:type="spellEnd"/>
      <w:r w:rsidRPr="006E7808">
        <w:rPr>
          <w:rFonts w:eastAsia="Times New Roman" w:cstheme="minorHAnsi"/>
          <w:sz w:val="24"/>
          <w:szCs w:val="24"/>
          <w:lang w:eastAsia="lt-LT"/>
        </w:rPr>
        <w:t xml:space="preserve"> – kreipimosi dėl Preliminariosios sutarties įkainių perskaičiavimo išsiuntimo kitai Šaliai dieną naujausias paskelbtas VKI;</w:t>
      </w:r>
    </w:p>
    <w:p w14:paraId="53A28A74" w14:textId="77777777" w:rsidR="00A25357" w:rsidRPr="006E7808" w:rsidRDefault="00A25357" w:rsidP="00851A60">
      <w:pPr>
        <w:spacing w:after="0" w:line="340" w:lineRule="exact"/>
        <w:ind w:firstLine="1276"/>
        <w:jc w:val="both"/>
        <w:rPr>
          <w:rFonts w:eastAsia="Times New Roman" w:cstheme="minorHAnsi"/>
          <w:sz w:val="24"/>
          <w:szCs w:val="24"/>
          <w:lang w:eastAsia="lt-LT"/>
        </w:rPr>
      </w:pPr>
      <w:proofErr w:type="spellStart"/>
      <w:r w:rsidRPr="006E7808">
        <w:rPr>
          <w:rFonts w:eastAsia="Times New Roman" w:cstheme="minorHAnsi"/>
          <w:sz w:val="24"/>
          <w:szCs w:val="24"/>
          <w:lang w:eastAsia="lt-LT"/>
        </w:rPr>
        <w:t>Ind</w:t>
      </w:r>
      <w:r w:rsidRPr="006E7808">
        <w:rPr>
          <w:rFonts w:eastAsia="Times New Roman" w:cstheme="minorHAnsi"/>
          <w:sz w:val="24"/>
          <w:szCs w:val="24"/>
          <w:vertAlign w:val="subscript"/>
          <w:lang w:eastAsia="lt-LT"/>
        </w:rPr>
        <w:t>pradžia</w:t>
      </w:r>
      <w:proofErr w:type="spellEnd"/>
      <w:r w:rsidRPr="006E7808">
        <w:rPr>
          <w:rFonts w:eastAsia="Times New Roman" w:cstheme="minorHAnsi"/>
          <w:sz w:val="24"/>
          <w:szCs w:val="24"/>
          <w:lang w:eastAsia="lt-LT"/>
        </w:rPr>
        <w:t xml:space="preserve"> – laikotarpio pradžios datos (mėnesio) VKI. </w:t>
      </w:r>
    </w:p>
    <w:p w14:paraId="1DA6567D"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Pirmojo Preliminariosios sutarties įkainių perskaičiavimo atveju laikotarpio pradžia (mėnuo) yra paskutinės pirkimo, kurio pagrindu sudaryta ši Preliminarioji sutartis, pasiūlymų pateikimo termino dienos mėnuo.</w:t>
      </w:r>
    </w:p>
    <w:p w14:paraId="1150C4CB"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Antrojo ir vėlesnių Preliminariosios sutarties įkainių perskaičiavimų atveju laikotarpio pradžia (mėnuo) yra paskutinio Preliminariosios sutarties įkainių perskaičiavimo metu taikyto atitinkamo paskelbto VKI reikšmės mėnuo.</w:t>
      </w:r>
    </w:p>
    <w:p w14:paraId="629A48E1" w14:textId="3AF8CAD8" w:rsidR="00A25357" w:rsidRPr="007633FC" w:rsidRDefault="00A25357" w:rsidP="00851A60">
      <w:pPr>
        <w:spacing w:after="0" w:line="340" w:lineRule="exact"/>
        <w:ind w:firstLine="1276"/>
        <w:jc w:val="both"/>
        <w:rPr>
          <w:rFonts w:eastAsia="Times New Roman" w:cstheme="minorHAnsi"/>
          <w:iCs/>
          <w:sz w:val="24"/>
          <w:szCs w:val="24"/>
          <w:lang w:eastAsia="lt-LT"/>
        </w:rPr>
      </w:pPr>
      <w:r w:rsidRPr="006E7808">
        <w:rPr>
          <w:rFonts w:eastAsia="Times New Roman" w:cstheme="minorHAnsi"/>
          <w:sz w:val="24"/>
          <w:szCs w:val="24"/>
          <w:lang w:eastAsia="lt-LT"/>
        </w:rPr>
        <w:t xml:space="preserve">24.3. Esamos ir bazinės kainos indeksų šaltinis – Valstybės duomenų agentūros duomenų bazės. Šiuos indeksus galima rasti (žingsniai): </w:t>
      </w:r>
      <w:hyperlink r:id="rId8" w:anchor="/" w:history="1">
        <w:r w:rsidRPr="006E7808">
          <w:rPr>
            <w:rFonts w:eastAsia="Times New Roman" w:cstheme="minorHAnsi"/>
            <w:i/>
            <w:sz w:val="24"/>
            <w:szCs w:val="24"/>
            <w:u w:val="single"/>
            <w:lang w:eastAsia="lt-LT"/>
          </w:rPr>
          <w:t>https://osp.stat.gov.lt/statistiniu-rodikliu-analize#/</w:t>
        </w:r>
      </w:hyperlink>
      <w:r w:rsidRPr="006E7808">
        <w:rPr>
          <w:rFonts w:eastAsia="Times New Roman" w:cstheme="minorHAnsi"/>
          <w:i/>
          <w:sz w:val="24"/>
          <w:szCs w:val="24"/>
          <w:lang w:eastAsia="lt-LT"/>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klasifikatorius\01 Maistas ir nealkoholiniai gėrimai\011 Maistas\</w:t>
      </w:r>
      <w:r w:rsidR="008B0794" w:rsidRPr="008B0794">
        <w:rPr>
          <w:rFonts w:eastAsia="Times New Roman" w:cstheme="minorHAnsi"/>
          <w:i/>
          <w:sz w:val="24"/>
          <w:szCs w:val="24"/>
          <w:lang w:eastAsia="lt-LT"/>
        </w:rPr>
        <w:t>0113 Žuvis (</w:t>
      </w:r>
      <w:proofErr w:type="spellStart"/>
      <w:r w:rsidR="008B0794" w:rsidRPr="008B0794">
        <w:rPr>
          <w:rFonts w:eastAsia="Times New Roman" w:cstheme="minorHAnsi"/>
          <w:i/>
          <w:sz w:val="24"/>
          <w:szCs w:val="24"/>
          <w:lang w:eastAsia="lt-LT"/>
        </w:rPr>
        <w:t>nd</w:t>
      </w:r>
      <w:proofErr w:type="spellEnd"/>
      <w:r w:rsidR="008B0794" w:rsidRPr="008B0794">
        <w:rPr>
          <w:rFonts w:eastAsia="Times New Roman" w:cstheme="minorHAnsi"/>
          <w:i/>
          <w:sz w:val="24"/>
          <w:szCs w:val="24"/>
          <w:lang w:eastAsia="lt-LT"/>
        </w:rPr>
        <w:t>)</w:t>
      </w:r>
      <w:r w:rsidR="00AC1847" w:rsidRPr="006E7808">
        <w:rPr>
          <w:rFonts w:eastAsia="Times New Roman" w:cstheme="minorHAnsi"/>
          <w:i/>
          <w:sz w:val="24"/>
          <w:szCs w:val="24"/>
          <w:lang w:eastAsia="lt-LT"/>
        </w:rPr>
        <w:t>\</w:t>
      </w:r>
      <w:r w:rsidRPr="006E7808">
        <w:rPr>
          <w:rFonts w:eastAsia="Times New Roman" w:cstheme="minorHAnsi"/>
          <w:i/>
          <w:sz w:val="24"/>
          <w:szCs w:val="24"/>
          <w:lang w:eastAsia="lt-LT"/>
        </w:rPr>
        <w:t>Nurodomas laikotarpis</w:t>
      </w:r>
      <w:r w:rsidR="007633FC">
        <w:rPr>
          <w:rFonts w:eastAsia="Times New Roman" w:cstheme="minorHAnsi"/>
          <w:iCs/>
          <w:sz w:val="24"/>
          <w:szCs w:val="24"/>
          <w:lang w:eastAsia="lt-LT"/>
        </w:rPr>
        <w:t xml:space="preserve"> </w:t>
      </w:r>
      <w:r w:rsidR="007633FC" w:rsidRPr="007633FC">
        <w:rPr>
          <w:rFonts w:eastAsia="Times New Roman" w:cstheme="minorHAnsi"/>
          <w:iCs/>
          <w:sz w:val="24"/>
          <w:szCs w:val="24"/>
          <w:lang w:eastAsia="lt-LT"/>
        </w:rPr>
        <w:t xml:space="preserve">arba </w:t>
      </w:r>
      <w:r w:rsidR="007633FC" w:rsidRPr="007633FC">
        <w:rPr>
          <w:rFonts w:eastAsia="Times New Roman" w:cstheme="minorHAnsi"/>
          <w:i/>
          <w:sz w:val="24"/>
          <w:szCs w:val="24"/>
          <w:lang w:eastAsia="lt-LT"/>
        </w:rPr>
        <w:t>Valstybės duomenų agentūros išduotame dokumente</w:t>
      </w:r>
      <w:r w:rsidR="007633FC">
        <w:rPr>
          <w:rFonts w:eastAsia="Times New Roman" w:cstheme="minorHAnsi"/>
          <w:i/>
          <w:sz w:val="24"/>
          <w:szCs w:val="24"/>
          <w:lang w:eastAsia="lt-LT"/>
        </w:rPr>
        <w:t>.</w:t>
      </w:r>
    </w:p>
    <w:p w14:paraId="53EAD53A"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24.4. Skaičiavimams indeksų reikšmės imamos </w:t>
      </w:r>
      <w:r w:rsidRPr="006E7808">
        <w:rPr>
          <w:rFonts w:eastAsia="Times New Roman" w:cstheme="minorHAnsi"/>
          <w:b/>
          <w:bCs/>
          <w:sz w:val="24"/>
          <w:szCs w:val="24"/>
          <w:lang w:eastAsia="lt-LT"/>
        </w:rPr>
        <w:t>keturių</w:t>
      </w:r>
      <w:r w:rsidRPr="006E7808">
        <w:rPr>
          <w:rFonts w:eastAsia="Times New Roman" w:cstheme="minorHAnsi"/>
          <w:sz w:val="24"/>
          <w:szCs w:val="24"/>
          <w:lang w:eastAsia="lt-LT"/>
        </w:rPr>
        <w:t xml:space="preserve"> skaitmenų po kablelio tikslumu. Apskaičiuotas pokytis (k) tolesniems skaičiavimams naudojamas suapvalinus iki </w:t>
      </w:r>
      <w:r w:rsidRPr="006E7808">
        <w:rPr>
          <w:rFonts w:eastAsia="Times New Roman" w:cstheme="minorHAnsi"/>
          <w:b/>
          <w:bCs/>
          <w:sz w:val="24"/>
          <w:szCs w:val="24"/>
          <w:lang w:eastAsia="lt-LT"/>
        </w:rPr>
        <w:t>vieno</w:t>
      </w:r>
      <w:r w:rsidRPr="006E7808">
        <w:rPr>
          <w:rFonts w:eastAsia="Times New Roman" w:cstheme="minorHAnsi"/>
          <w:sz w:val="24"/>
          <w:szCs w:val="24"/>
          <w:lang w:eastAsia="lt-LT"/>
        </w:rPr>
        <w:t xml:space="preserve"> skaitmens po kablelio, o apskaičiuotas Preliminariosios sutarties įkainis „a“ suapvalinamas iki </w:t>
      </w:r>
      <w:r w:rsidRPr="006E7808">
        <w:rPr>
          <w:rFonts w:eastAsia="Times New Roman" w:cstheme="minorHAnsi"/>
          <w:b/>
          <w:bCs/>
          <w:sz w:val="24"/>
          <w:szCs w:val="24"/>
          <w:lang w:eastAsia="lt-LT"/>
        </w:rPr>
        <w:t xml:space="preserve">dviejų </w:t>
      </w:r>
      <w:r w:rsidRPr="006E7808">
        <w:rPr>
          <w:rFonts w:eastAsia="Times New Roman" w:cstheme="minorHAnsi"/>
          <w:sz w:val="24"/>
          <w:szCs w:val="24"/>
          <w:lang w:eastAsia="lt-LT"/>
        </w:rPr>
        <w:t>skaitmenų po kablelio.</w:t>
      </w:r>
    </w:p>
    <w:p w14:paraId="7302E4B7"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24.5. Pirmasis Preliminariosios sutarties įkainių perskaičiavimas gali būti atliekamas bet kada nuo Preliminariosios sutarties įsigaliojimo, Preliminariosios sutarties įkainių peržiūros dažnumas nėra ribojamas.</w:t>
      </w:r>
    </w:p>
    <w:p w14:paraId="510D27BB"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24.6. Vėlesnis Preliminariosios sutarties įkainių perskaičiavimas negali apimti laikotarpio, už kurį jų perskaičiavimas jau buvo atliktas.</w:t>
      </w:r>
    </w:p>
    <w:p w14:paraId="00BA1677" w14:textId="09C77CBF" w:rsidR="00A25357"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24.7. Perskaičiuotieji Preliminariosios sutarties įkainiai įforminami rašytiniu Šalių susitarimu. Šalys </w:t>
      </w:r>
      <w:r w:rsidRPr="007633FC">
        <w:rPr>
          <w:rFonts w:eastAsia="Times New Roman" w:cstheme="minorHAnsi"/>
          <w:sz w:val="24"/>
          <w:szCs w:val="24"/>
          <w:lang w:eastAsia="lt-LT"/>
        </w:rPr>
        <w:t>privalo sudaryti susitarimą dėl Preliminariosios sutart</w:t>
      </w:r>
      <w:r w:rsidR="00111C04" w:rsidRPr="007633FC">
        <w:rPr>
          <w:rFonts w:eastAsia="Times New Roman" w:cstheme="minorHAnsi"/>
          <w:sz w:val="24"/>
          <w:szCs w:val="24"/>
          <w:lang w:eastAsia="lt-LT"/>
        </w:rPr>
        <w:t>ies įkainių perskaičiavimo per 2</w:t>
      </w:r>
      <w:r w:rsidRPr="007633FC">
        <w:rPr>
          <w:rFonts w:eastAsia="Times New Roman" w:cstheme="minorHAnsi"/>
          <w:sz w:val="24"/>
          <w:szCs w:val="24"/>
          <w:lang w:eastAsia="lt-LT"/>
        </w:rPr>
        <w:t>0 (</w:t>
      </w:r>
      <w:r w:rsidR="00111C04" w:rsidRPr="007633FC">
        <w:rPr>
          <w:rFonts w:eastAsia="Times New Roman" w:cstheme="minorHAnsi"/>
          <w:sz w:val="24"/>
          <w:szCs w:val="24"/>
          <w:lang w:eastAsia="lt-LT"/>
        </w:rPr>
        <w:t>dvidešimt</w:t>
      </w:r>
      <w:r w:rsidRPr="007633FC">
        <w:rPr>
          <w:rFonts w:eastAsia="Times New Roman" w:cstheme="minorHAnsi"/>
          <w:sz w:val="24"/>
          <w:szCs w:val="24"/>
          <w:lang w:eastAsia="lt-LT"/>
        </w:rPr>
        <w:t>) darbo dienų nuo Šalies prašymo kitai Šaliai perskaičiuoti Preliminariosios sutarties įkainius pateikimo dienos. Šalys</w:t>
      </w:r>
      <w:r w:rsidRPr="006E7808">
        <w:rPr>
          <w:rFonts w:eastAsia="Times New Roman" w:cstheme="minorHAnsi"/>
          <w:sz w:val="24"/>
          <w:szCs w:val="24"/>
          <w:lang w:eastAsia="lt-LT"/>
        </w:rPr>
        <w:t xml:space="preserve"> privalo susitarime dėl Preliminariosios sutarties įkainių perskaičiavimo nurodyti indekso reikšmę laikotarpio pradžioje ir jos nustatymo datą, indekso reikšmę laikotarpio pabaigoje ir jos nustatymo datą, kainų pokytį (k), perskaičiuotus Preliminariosios sutarties įkainius ir, esant poreikiui, perskaičiuotą pradinės Preliminariosios sutarties vertę. </w:t>
      </w:r>
      <w:bookmarkStart w:id="0" w:name="_Hlk201910747"/>
      <w:r w:rsidR="006D12CD" w:rsidRPr="00E47EFF">
        <w:rPr>
          <w:rFonts w:eastAsia="Times New Roman" w:cstheme="minorHAnsi"/>
          <w:sz w:val="24"/>
          <w:szCs w:val="24"/>
          <w:lang w:eastAsia="lt-LT"/>
        </w:rPr>
        <w:t xml:space="preserve">Tuo atveju, kai perskaičiuojama </w:t>
      </w:r>
      <w:r w:rsidR="006D12CD">
        <w:rPr>
          <w:rFonts w:eastAsia="Times New Roman" w:cstheme="minorHAnsi"/>
          <w:sz w:val="24"/>
          <w:szCs w:val="24"/>
          <w:lang w:eastAsia="lt-LT"/>
        </w:rPr>
        <w:t xml:space="preserve">ir </w:t>
      </w:r>
      <w:r w:rsidR="006D12CD" w:rsidRPr="00E47EFF">
        <w:rPr>
          <w:rFonts w:eastAsia="Times New Roman" w:cstheme="minorHAnsi"/>
          <w:sz w:val="24"/>
          <w:szCs w:val="24"/>
          <w:lang w:eastAsia="lt-LT"/>
        </w:rPr>
        <w:t xml:space="preserve">pradinė Preliminariosios sutarties vertė, </w:t>
      </w:r>
      <w:r w:rsidR="006D12CD" w:rsidRPr="006E7808">
        <w:rPr>
          <w:rFonts w:eastAsia="Times New Roman" w:cstheme="minorHAnsi"/>
          <w:sz w:val="24"/>
          <w:szCs w:val="24"/>
          <w:lang w:eastAsia="lt-LT"/>
        </w:rPr>
        <w:t xml:space="preserve">Šalių </w:t>
      </w:r>
      <w:r w:rsidR="006D12CD">
        <w:rPr>
          <w:rFonts w:eastAsia="Times New Roman" w:cstheme="minorHAnsi"/>
          <w:sz w:val="24"/>
          <w:szCs w:val="24"/>
          <w:lang w:eastAsia="lt-LT"/>
        </w:rPr>
        <w:t xml:space="preserve">susitarime nurodoma prašymo dėl įkainių keitimo gavimo dienai išpirkta </w:t>
      </w:r>
      <w:r w:rsidR="00553818">
        <w:rPr>
          <w:rFonts w:eastAsia="Times New Roman" w:cstheme="minorHAnsi"/>
          <w:sz w:val="24"/>
          <w:szCs w:val="24"/>
          <w:lang w:eastAsia="lt-LT"/>
        </w:rPr>
        <w:t>P</w:t>
      </w:r>
      <w:r w:rsidR="006D12CD">
        <w:rPr>
          <w:rFonts w:eastAsia="Times New Roman" w:cstheme="minorHAnsi"/>
          <w:sz w:val="24"/>
          <w:szCs w:val="24"/>
          <w:lang w:eastAsia="lt-LT"/>
        </w:rPr>
        <w:t xml:space="preserve">rekių vertė ir perskaičiuojama tik likusi neišpirkta vertė. </w:t>
      </w:r>
      <w:bookmarkEnd w:id="0"/>
      <w:r w:rsidRPr="006E7808">
        <w:rPr>
          <w:rFonts w:eastAsia="Times New Roman" w:cstheme="minorHAnsi"/>
          <w:sz w:val="24"/>
          <w:szCs w:val="24"/>
          <w:lang w:eastAsia="lt-LT"/>
        </w:rPr>
        <w:t xml:space="preserve">Susitarimas padidinti arba sumažinti Preliminariosios sutarties įkainius ir, esant poreikiui, atitinkamai pakeisti pradinės Preliminariosios sutarties vertę, įsigalioja Preliminariosios sutarties Šalims pasirašius susitarimą, kuris bus laikomas sudėtine Preliminariosios sutarties dalimi. </w:t>
      </w:r>
    </w:p>
    <w:p w14:paraId="7DFC8B6C" w14:textId="77CF5632" w:rsidR="00A25357" w:rsidRPr="006E7808" w:rsidRDefault="00A25357" w:rsidP="00851A60">
      <w:pPr>
        <w:spacing w:after="0" w:line="340" w:lineRule="exact"/>
        <w:ind w:firstLine="1276"/>
        <w:jc w:val="both"/>
        <w:rPr>
          <w:rFonts w:eastAsia="Calibri" w:cstheme="minorHAnsi"/>
          <w:sz w:val="24"/>
          <w:szCs w:val="24"/>
          <w:lang w:eastAsia="lt-LT"/>
        </w:rPr>
      </w:pPr>
      <w:r w:rsidRPr="006E7808">
        <w:rPr>
          <w:rFonts w:eastAsia="Times New Roman" w:cstheme="minorHAnsi"/>
          <w:sz w:val="24"/>
          <w:szCs w:val="24"/>
          <w:lang w:eastAsia="lt-LT"/>
        </w:rPr>
        <w:lastRenderedPageBreak/>
        <w:t xml:space="preserve">24.8. </w:t>
      </w:r>
      <w:r w:rsidRPr="006E7808">
        <w:rPr>
          <w:rFonts w:eastAsia="Calibri" w:cstheme="minorHAnsi"/>
          <w:sz w:val="24"/>
          <w:szCs w:val="24"/>
          <w:lang w:eastAsia="lt-LT"/>
        </w:rPr>
        <w:t xml:space="preserve">Perskaičiuoti Preliminariosios sutarties įkainiai taikomi tik toms Prekėms, kurios bus </w:t>
      </w:r>
      <w:r w:rsidR="00781983" w:rsidRPr="006E7808">
        <w:rPr>
          <w:rFonts w:eastAsia="Calibri" w:cstheme="minorHAnsi"/>
          <w:sz w:val="24"/>
          <w:szCs w:val="24"/>
          <w:lang w:eastAsia="lt-LT"/>
        </w:rPr>
        <w:t xml:space="preserve">užsakomos ir </w:t>
      </w:r>
      <w:r w:rsidRPr="006E7808">
        <w:rPr>
          <w:rFonts w:eastAsia="Calibri" w:cstheme="minorHAnsi"/>
          <w:sz w:val="24"/>
          <w:szCs w:val="24"/>
          <w:lang w:eastAsia="lt-LT"/>
        </w:rPr>
        <w:t>tiekiamos</w:t>
      </w:r>
      <w:r w:rsidR="00781983" w:rsidRPr="006E7808">
        <w:rPr>
          <w:rFonts w:eastAsia="Calibri" w:cstheme="minorHAnsi"/>
          <w:sz w:val="24"/>
          <w:szCs w:val="24"/>
          <w:lang w:eastAsia="lt-LT"/>
        </w:rPr>
        <w:t xml:space="preserve"> </w:t>
      </w:r>
      <w:r w:rsidRPr="006E7808">
        <w:rPr>
          <w:rFonts w:eastAsia="Calibri" w:cstheme="minorHAnsi"/>
          <w:sz w:val="24"/>
          <w:szCs w:val="24"/>
          <w:lang w:eastAsia="lt-LT"/>
        </w:rPr>
        <w:t xml:space="preserve">po susitarimo dėl Preliminariosios sutarties įkainių perskaičiavimo įsigaliojimo. </w:t>
      </w:r>
    </w:p>
    <w:p w14:paraId="5C7DB747" w14:textId="3A5A1ED0"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Calibri" w:cstheme="minorHAnsi"/>
          <w:sz w:val="24"/>
          <w:szCs w:val="24"/>
        </w:rPr>
        <w:t xml:space="preserve">25. Preliminariosios sutarties 3 priede nurodyti perkamų Prekių kiekiai yra preliminarūs. </w:t>
      </w:r>
      <w:r w:rsidR="00A60B24">
        <w:rPr>
          <w:rFonts w:eastAsia="Calibri" w:cstheme="minorHAnsi"/>
          <w:sz w:val="24"/>
          <w:szCs w:val="24"/>
        </w:rPr>
        <w:t>Užsakovas</w:t>
      </w:r>
      <w:r w:rsidRPr="006E7808">
        <w:rPr>
          <w:rFonts w:eastAsia="Calibri" w:cstheme="minorHAnsi"/>
          <w:sz w:val="24"/>
          <w:szCs w:val="24"/>
        </w:rPr>
        <w:t xml:space="preserve"> neįsipareigoja užtikrinti visų Preliminariosios sutarties 3 priede nurodytų Prekių ar viso jų kiekio nupirkimo,</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Preliminariosios sutarties 20 ir 26 punktuose nurodytų verčių išnaudojimo. Vykdant Preliminariąją sutartį, jos 3 priede nurodyti preliminarūs Prekių kiekiai ir apimtis gali kisti, neviršijant Preliminariosios sutarties 20 punkte nurodytos pradinės Preliminariosios sutarties vertės. Kiekviena</w:t>
      </w:r>
      <w:r w:rsidR="00084E0E">
        <w:rPr>
          <w:rFonts w:eastAsia="Times New Roman" w:cstheme="minorHAnsi"/>
          <w:sz w:val="24"/>
          <w:szCs w:val="24"/>
          <w:lang w:eastAsia="lt-LT"/>
        </w:rPr>
        <w:t>s Pirkėjas</w:t>
      </w:r>
      <w:r w:rsidRPr="006E7808">
        <w:rPr>
          <w:rFonts w:eastAsia="Times New Roman" w:cstheme="minorHAnsi"/>
          <w:sz w:val="24"/>
          <w:szCs w:val="24"/>
          <w:lang w:eastAsia="lt-LT"/>
        </w:rPr>
        <w:t xml:space="preserve"> negali viršyti Preliminariosios sutarties 2 priede numatytos pradinės Pagrindinės sutarties vertės. Atitinkamai </w:t>
      </w:r>
      <w:r w:rsidR="00084E0E">
        <w:rPr>
          <w:rFonts w:eastAsia="Times New Roman" w:cstheme="minorHAnsi"/>
          <w:sz w:val="24"/>
          <w:szCs w:val="24"/>
          <w:lang w:eastAsia="lt-LT"/>
        </w:rPr>
        <w:t>Pirkėjai</w:t>
      </w:r>
      <w:r w:rsidRPr="006E7808">
        <w:rPr>
          <w:rFonts w:eastAsia="Times New Roman" w:cstheme="minorHAnsi"/>
          <w:sz w:val="24"/>
          <w:szCs w:val="24"/>
          <w:lang w:eastAsia="lt-LT"/>
        </w:rPr>
        <w:t xml:space="preserve"> negali viršyti Preliminariosios sutarties 2 priede nurodytos kiekviena</w:t>
      </w:r>
      <w:r w:rsidR="00084E0E">
        <w:rPr>
          <w:rFonts w:eastAsia="Times New Roman" w:cstheme="minorHAnsi"/>
          <w:sz w:val="24"/>
          <w:szCs w:val="24"/>
          <w:lang w:eastAsia="lt-LT"/>
        </w:rPr>
        <w:t>m</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Pirkėjui</w:t>
      </w:r>
      <w:r w:rsidRPr="006E7808">
        <w:rPr>
          <w:rFonts w:eastAsia="Times New Roman" w:cstheme="minorHAnsi"/>
          <w:sz w:val="24"/>
          <w:szCs w:val="24"/>
          <w:lang w:eastAsia="lt-LT"/>
        </w:rPr>
        <w:t xml:space="preserve"> numatytos sumos, skirtos Preliminariosios sutarties 3 priede nenurodytoms, bet su pirkimo objektu susijusioms Prekėms, įsigyti.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turi teisę įsigyti mažiau ar daugiau Preliminariosios sutarties 3 priede nurodytų Prekių kiekių, apimties ir neprivalo įsigyti Preliminariosios sutarties 3 priede nenurodytų Prekių už maksimalią šios sutarties 26 punkte nurodytą sumą, atitinkamai </w:t>
      </w:r>
      <w:r w:rsidR="00084E0E">
        <w:rPr>
          <w:rFonts w:eastAsia="Times New Roman" w:cstheme="minorHAnsi"/>
          <w:sz w:val="24"/>
          <w:szCs w:val="24"/>
          <w:lang w:eastAsia="lt-LT"/>
        </w:rPr>
        <w:t>Pirkėjai</w:t>
      </w:r>
      <w:r w:rsidRPr="006E7808">
        <w:rPr>
          <w:rFonts w:eastAsia="Times New Roman" w:cstheme="minorHAnsi"/>
          <w:sz w:val="24"/>
          <w:szCs w:val="24"/>
          <w:lang w:eastAsia="lt-LT"/>
        </w:rPr>
        <w:t xml:space="preserve"> neprivalo įsigyti Prekių už Preliminariosios sutarties 2 priede nurodytą kiekviena</w:t>
      </w:r>
      <w:r w:rsidR="00084E0E">
        <w:rPr>
          <w:rFonts w:eastAsia="Times New Roman" w:cstheme="minorHAnsi"/>
          <w:sz w:val="24"/>
          <w:szCs w:val="24"/>
          <w:lang w:eastAsia="lt-LT"/>
        </w:rPr>
        <w:t>m</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Pirkėjui</w:t>
      </w:r>
      <w:r w:rsidRPr="006E7808">
        <w:rPr>
          <w:rFonts w:eastAsia="Times New Roman" w:cstheme="minorHAnsi"/>
          <w:sz w:val="24"/>
          <w:szCs w:val="24"/>
          <w:lang w:eastAsia="lt-LT"/>
        </w:rPr>
        <w:t xml:space="preserve"> numatytą maksimalią sumą, skirtą šioje sutartyje nenurodytoms, bet su pirkimo objektu susijusioms Prekėms įsigyti.</w:t>
      </w:r>
      <w:r w:rsidRPr="006E7808">
        <w:rPr>
          <w:rFonts w:eastAsia="Calibri" w:cstheme="minorHAnsi"/>
          <w:sz w:val="24"/>
          <w:szCs w:val="24"/>
        </w:rPr>
        <w:t xml:space="preserve"> Sudarant Pagrindinę sutartį, Pagrindinės sutarties priede perkamų Prekių kiekiai bus nurodomi atsižvelgiant į </w:t>
      </w:r>
      <w:r w:rsidR="00084E0E">
        <w:rPr>
          <w:rFonts w:eastAsia="Calibri" w:cstheme="minorHAnsi"/>
          <w:sz w:val="24"/>
          <w:szCs w:val="24"/>
        </w:rPr>
        <w:t>Pirkėjo</w:t>
      </w:r>
      <w:r w:rsidRPr="006E7808">
        <w:rPr>
          <w:rFonts w:eastAsia="Calibri" w:cstheme="minorHAnsi"/>
          <w:sz w:val="24"/>
          <w:szCs w:val="24"/>
        </w:rPr>
        <w:t xml:space="preserve"> Prekių poreikį per Pagrindinės sutarties galiojimo laikotarpį.</w:t>
      </w:r>
    </w:p>
    <w:p w14:paraId="5DED0CB6" w14:textId="62855EAD"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 xml:space="preserve">26. </w:t>
      </w:r>
      <w:r w:rsidR="00A60B24">
        <w:rPr>
          <w:rFonts w:eastAsia="Calibri" w:cstheme="minorHAnsi"/>
          <w:sz w:val="24"/>
          <w:szCs w:val="24"/>
        </w:rPr>
        <w:t>Užsakovas</w:t>
      </w:r>
      <w:r w:rsidRPr="006E7808">
        <w:rPr>
          <w:rFonts w:eastAsia="Calibri" w:cstheme="minorHAnsi"/>
          <w:sz w:val="24"/>
          <w:szCs w:val="24"/>
        </w:rPr>
        <w:t>, esant poreikiui, gali įsigyti Preliminariosios sutarties 3 priede nenurodytų, tačiau su pirkimo objektu susijusių Prekių, neviršydamas</w:t>
      </w:r>
      <w:r w:rsidR="004703B9">
        <w:rPr>
          <w:rFonts w:eastAsia="Calibri" w:cstheme="minorHAnsi"/>
          <w:sz w:val="24"/>
          <w:szCs w:val="24"/>
        </w:rPr>
        <w:t xml:space="preserve"> </w:t>
      </w:r>
      <w:r w:rsidR="007B581B" w:rsidRPr="007B581B">
        <w:rPr>
          <w:rFonts w:eastAsia="Times New Roman" w:cstheme="minorHAnsi"/>
          <w:sz w:val="24"/>
          <w:szCs w:val="24"/>
          <w:lang w:eastAsia="lt-LT"/>
        </w:rPr>
        <w:t>123 374,38 (vieno šimto dvidešimt trijų tūkstančių trijų šimtų septyniasdešimt keturių eurų 38 ct) Eur be PVM (149 283 (vieno šimto keturiasdešimt devynių tūkstančių dviejų šimtų aštuoniasdešimt trijų eurų) Eur su PVM)</w:t>
      </w:r>
      <w:r w:rsidR="007B581B">
        <w:rPr>
          <w:rFonts w:eastAsia="Times New Roman" w:cstheme="minorHAnsi"/>
          <w:sz w:val="24"/>
          <w:szCs w:val="24"/>
          <w:lang w:eastAsia="lt-LT"/>
        </w:rPr>
        <w:t>.</w:t>
      </w:r>
      <w:r w:rsidRPr="004703B9">
        <w:rPr>
          <w:rFonts w:eastAsia="Calibri" w:cstheme="minorHAnsi"/>
          <w:sz w:val="24"/>
          <w:szCs w:val="24"/>
        </w:rPr>
        <w:t xml:space="preserve"> </w:t>
      </w:r>
      <w:r w:rsidRPr="00E931C6">
        <w:rPr>
          <w:rFonts w:eastAsia="Calibri" w:cstheme="minorHAnsi"/>
          <w:sz w:val="24"/>
          <w:szCs w:val="24"/>
        </w:rPr>
        <w:t>(Ši</w:t>
      </w:r>
      <w:r w:rsidRPr="006E7808">
        <w:rPr>
          <w:rFonts w:eastAsia="Calibri" w:cstheme="minorHAnsi"/>
          <w:sz w:val="24"/>
          <w:szCs w:val="24"/>
        </w:rPr>
        <w:t xml:space="preserve"> suma apskaičiuojama kaip 10 proc. nuo pradinės Preliminariosios sutarties vertės, nurodytos šios Preliminariosios sutarties 20 punkte, ir yra įskaičiuota į ją). Kiekviena</w:t>
      </w:r>
      <w:r w:rsidR="00084E0E">
        <w:rPr>
          <w:rFonts w:eastAsia="Calibri" w:cstheme="minorHAnsi"/>
          <w:sz w:val="24"/>
          <w:szCs w:val="24"/>
        </w:rPr>
        <w:t>m Pirkėjui</w:t>
      </w:r>
      <w:r w:rsidRPr="006E7808">
        <w:rPr>
          <w:rFonts w:eastAsia="Calibri" w:cstheme="minorHAnsi"/>
          <w:sz w:val="24"/>
          <w:szCs w:val="24"/>
        </w:rPr>
        <w:t xml:space="preserve"> numatyta atitinkama suma, kurią galės naudoti šioje Sutartyje nenurodytoms Prekėms įsigyti, nurodyta Preliminariosios sutarties 2 priede.</w:t>
      </w:r>
    </w:p>
    <w:p w14:paraId="6A0D8DDD" w14:textId="7777777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27. Preliminariosios sutarties 3 priede nurodytų Prekių preliminarių kiekių ir apimties didinimas galimas, neviršijant Preliminariosios sutarties 20 punkte nurodytos sumos.</w:t>
      </w:r>
    </w:p>
    <w:p w14:paraId="250838C5" w14:textId="77777777" w:rsidR="00A25357" w:rsidRPr="006E7808" w:rsidRDefault="00A25357" w:rsidP="00851A60">
      <w:pPr>
        <w:spacing w:after="0" w:line="340" w:lineRule="exact"/>
        <w:rPr>
          <w:rFonts w:eastAsia="Times New Roman" w:cstheme="minorHAnsi"/>
          <w:b/>
          <w:bCs/>
          <w:sz w:val="24"/>
          <w:szCs w:val="24"/>
          <w:lang w:eastAsia="lt-LT"/>
        </w:rPr>
      </w:pPr>
    </w:p>
    <w:p w14:paraId="47769D1B"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VI SKYRIUS </w:t>
      </w:r>
    </w:p>
    <w:p w14:paraId="2C75EFD9"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PAGRINDINIŲ SUTARČIŲ SUDARYMO TVARKA</w:t>
      </w:r>
    </w:p>
    <w:p w14:paraId="437F25E8" w14:textId="77777777" w:rsidR="00A25357" w:rsidRPr="006E7808" w:rsidRDefault="00A25357" w:rsidP="00851A60">
      <w:pPr>
        <w:spacing w:after="0" w:line="340" w:lineRule="exact"/>
        <w:jc w:val="center"/>
        <w:rPr>
          <w:rFonts w:eastAsia="Times New Roman" w:cstheme="minorHAnsi"/>
          <w:b/>
          <w:bCs/>
          <w:sz w:val="24"/>
          <w:szCs w:val="24"/>
          <w:lang w:eastAsia="lt-LT"/>
        </w:rPr>
      </w:pPr>
    </w:p>
    <w:p w14:paraId="7FDE1975"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28. Preliminarioji sutartis vykdoma iš dalies atnaujinant tiekėjų varžymąsi: </w:t>
      </w:r>
    </w:p>
    <w:p w14:paraId="06839817"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28.1. kai Pagrindinė sutartis sudaroma Neatnaujinto tiekėjų varžymosi būdu; </w:t>
      </w:r>
    </w:p>
    <w:p w14:paraId="016E6421"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28.2. kai Pagrindinė sutartis sudaroma vykdant Atnaujintą tiekėjų varžymąsi.</w:t>
      </w:r>
    </w:p>
    <w:p w14:paraId="0303FB31"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 Neatnaujinto tiekėjų varžymosi būdu Pagrindinė sutartis sudaroma, kai:</w:t>
      </w:r>
    </w:p>
    <w:p w14:paraId="4AC838EE"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29.1. ketinama įsigyti Preliminariosios sutarties 3 priede nurodytas Prekes;</w:t>
      </w:r>
    </w:p>
    <w:p w14:paraId="7E3CD54A"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29.2. ketinama įsigyti Preliminariosios sutarties 3 priede nenurodytų Prekių, ir tokių Prekių įkainiai yra skelbiami visų Preliminariąją sutartį sudariusių ir ją vykdančių Tiekėjų prekybos vietose, kataloguose, interneto svetainėse ar kitu viešai prieinamu būdu.</w:t>
      </w:r>
    </w:p>
    <w:p w14:paraId="7ECF6CC4"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 Atnaujinto tiekėjų varžymosi būdu Pagrindinė sutartis sudaroma, kai:</w:t>
      </w:r>
    </w:p>
    <w:p w14:paraId="768CA930" w14:textId="77777777"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lastRenderedPageBreak/>
        <w:t>30.1. ketinama įsigyti Preliminariosios sutarties 3 priede nenurodytų Prekių, ir tokių Prekių įkainiai nėra skelbiami visų Preliminariąją sutartį sudariusių ir ją vykdančių Tiekėjų prekybos vietose, kataloguose, interneto svetainėse ar kitu viešai prieinamu būdu;</w:t>
      </w:r>
    </w:p>
    <w:p w14:paraId="0D439EBC" w14:textId="1FDCBBD8"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30.2. ketinama įsigyti Preliminariosios sutarties 3 priede nurodytų Prekių, tačiau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yra nusta</w:t>
      </w:r>
      <w:r w:rsidR="00084E0E">
        <w:rPr>
          <w:rFonts w:eastAsia="Times New Roman" w:cstheme="minorHAnsi"/>
          <w:sz w:val="24"/>
          <w:szCs w:val="24"/>
          <w:lang w:eastAsia="lt-LT"/>
        </w:rPr>
        <w:t>tęs</w:t>
      </w:r>
      <w:r w:rsidRPr="006E7808">
        <w:rPr>
          <w:rFonts w:eastAsia="Times New Roman" w:cstheme="minorHAnsi"/>
          <w:sz w:val="24"/>
          <w:szCs w:val="24"/>
          <w:lang w:eastAsia="lt-LT"/>
        </w:rPr>
        <w:t xml:space="preserve">, kad perkamų Prekių rinkos įkainiai yra žymiai mažesni, nei nurodyti Preliminariosios sutarties 3 priede, ir tikėtina, kad dalyvauti Atnaujinto tiekėjų varžymosi procedūroje pakviesti Tiekėjai pateiks ekonomiškai naudingesnius (mažesnių įkainių) Pasiūlymus; </w:t>
      </w:r>
    </w:p>
    <w:p w14:paraId="762D555B" w14:textId="2A27EA04"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30.3 siekiama sudaryti Pagrindinę sutartį, kurios įkainiai būtų mažesni nei Preliminariosios sutarties 3 priede nurodyti Prekių įkainiai ar mažesni nei Prekių įkainiai Tiekėjų prekybos vietose, kataloguose ar interneto svetainėse, jei ketinama įsigyti Preliminariosios sutarties 3 priede nenurodytų Prekių. Esant šiai sąlygai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bet kokiu atveju turi teisę vykdyti Atnaujintą tiekėjų varžymąsi.</w:t>
      </w:r>
    </w:p>
    <w:p w14:paraId="443073B4" w14:textId="0936FF9B" w:rsidR="00A25357" w:rsidRPr="006E7808" w:rsidRDefault="00A25357" w:rsidP="00851A60">
      <w:pPr>
        <w:tabs>
          <w:tab w:val="left" w:pos="1428"/>
          <w:tab w:val="left" w:pos="1843"/>
        </w:tabs>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 xml:space="preserve">31. Pagrindinė sutartis su išrinktu Tiekėju sudaroma pagal Preliminariojoje sutartyje nurodytą 1 priedą, nekeičiant esminių jos sąlygų, Preliminariojoje sutartyje nurodyto preliminaraus Prekių asortimento, kiekio ir apimties.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sprendimu iki pasirašant Pagrindinę sutartį gali būti daromi neesminiai jos sąlygų pakeitimai ir (ar) papildymai palyginus su Preliminariosios sutarties 1</w:t>
      </w:r>
      <w:r w:rsidR="00CD4E0C">
        <w:rPr>
          <w:rFonts w:eastAsia="Times New Roman" w:cstheme="minorHAnsi"/>
          <w:sz w:val="24"/>
          <w:szCs w:val="24"/>
          <w:lang w:eastAsia="lt-LT"/>
        </w:rPr>
        <w:t> </w:t>
      </w:r>
      <w:r w:rsidRPr="006E7808">
        <w:rPr>
          <w:rFonts w:eastAsia="Times New Roman" w:cstheme="minorHAnsi"/>
          <w:sz w:val="24"/>
          <w:szCs w:val="24"/>
          <w:lang w:eastAsia="lt-LT"/>
        </w:rPr>
        <w:t xml:space="preserve">priede pateiktame Pagrindinės sutarties projekte nurodytomis sąlygomis, ir ši informacija Tiekėjams turi būti pateikiama kartu su Kvietimu, kai atliekamas Atnaujintas tiekėjų varžymasis, arba su kvietimu sudaryti Pagrindinę sutartį, kai ji sudaroma Neatnaujinto tiekėjų varžymosi būdu. Pagrindinė sutartis galioja, iki kol bus išnaudota Pagrindinėje sutartyje nurodyta pradinės Pagrindinės sutarties vertė, bet ne ilgiau nei Pagrindinėje sutartyje nurodytas jos galiojimo terminas. Kiekvieno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pradinės Pagrindinės sutarties vertė, Preliminariosios sutarties 3 priede nenurodytų Prekių maksimali suma nurodyta Preliminariosios sutarties 2 priede.</w:t>
      </w:r>
    </w:p>
    <w:p w14:paraId="11D38CBF" w14:textId="307C97F8" w:rsidR="00A25357" w:rsidRPr="006E7808" w:rsidRDefault="00A25357" w:rsidP="00851A60">
      <w:pPr>
        <w:tabs>
          <w:tab w:val="left" w:pos="1428"/>
          <w:tab w:val="left" w:pos="1843"/>
        </w:tabs>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 xml:space="preserve">32. Tiekėjas, CVP IS priemonėmis gavęs iš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Kvietimą sudaryti Pagrindinę sutartį, kai atliekamas Atnaujintas tiekėjų varžymasis, arba kvietimą sudaryti Pagrindinę sutartį Neatnaujinto Tiekėjų varžymosi būdu, privalo pasirašyti Pagrindinę sutartį kvalifikuotu elektroniniu parašu. Minėtus veiksmus Tiekėjas turi atlikti ne vėliau kaip per 5 (penkias) darbo dienas nuo Kvietimo sudaryti Pagrindinę sutartį gavimo dienos.</w:t>
      </w:r>
    </w:p>
    <w:p w14:paraId="7BCB3261" w14:textId="33352949" w:rsidR="00A25357" w:rsidRPr="006E7808" w:rsidRDefault="00A25357" w:rsidP="00851A60">
      <w:pPr>
        <w:tabs>
          <w:tab w:val="left" w:pos="1428"/>
          <w:tab w:val="left" w:pos="1843"/>
        </w:tabs>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 xml:space="preserve">Jei Tiekėjas, kuriam pasiūlyta sudaryti Pagrindinę sutartį, atsisako ją sudaryti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pasiūlytomis sąlygomis ar nepasirašo Pagrindinės sutarties, laikoma, kad Tiekėjas atsisakė sudaryti Pagrindinę sutartį. Tokiu atveju,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apie Tiekėjo atsisakymą sudaryti Pagrindinę sutartį  informuoja </w:t>
      </w:r>
      <w:r w:rsidR="00A60B24">
        <w:rPr>
          <w:rFonts w:eastAsia="Times New Roman" w:cstheme="minorHAnsi"/>
          <w:sz w:val="24"/>
          <w:szCs w:val="24"/>
          <w:lang w:eastAsia="lt-LT"/>
        </w:rPr>
        <w:t>Užsakovą</w:t>
      </w:r>
      <w:r w:rsidRPr="006E7808">
        <w:rPr>
          <w:rFonts w:eastAsia="Times New Roman" w:cstheme="minorHAnsi"/>
          <w:sz w:val="24"/>
          <w:szCs w:val="24"/>
          <w:lang w:eastAsia="lt-LT"/>
        </w:rPr>
        <w:t xml:space="preserve">. Tiekėjas, atsisakęs sudaryti Pagrindinę sutartį, privalo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reikalavimu sumokėti 10 (dešimt) proc. nuo numatomos sudaryti pradinės Pagrindinės sutarties vertės be PVM dydžio baudą.</w:t>
      </w:r>
    </w:p>
    <w:p w14:paraId="3D58BFE1" w14:textId="33B77971" w:rsidR="00A25357" w:rsidRPr="006E7808" w:rsidRDefault="00A25357" w:rsidP="00851A60">
      <w:pPr>
        <w:tabs>
          <w:tab w:val="left" w:pos="1428"/>
          <w:tab w:val="left" w:pos="1843"/>
        </w:tabs>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 xml:space="preserve">33. Prireikus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turi teisę sudaryti su Tiekėju (-</w:t>
      </w:r>
      <w:proofErr w:type="spellStart"/>
      <w:r w:rsidRPr="006E7808">
        <w:rPr>
          <w:rFonts w:eastAsia="Times New Roman" w:cstheme="minorHAnsi"/>
          <w:sz w:val="24"/>
          <w:szCs w:val="24"/>
          <w:lang w:eastAsia="lt-LT"/>
        </w:rPr>
        <w:t>ais</w:t>
      </w:r>
      <w:proofErr w:type="spellEnd"/>
      <w:r w:rsidRPr="006E7808">
        <w:rPr>
          <w:rFonts w:eastAsia="Times New Roman" w:cstheme="minorHAnsi"/>
          <w:sz w:val="24"/>
          <w:szCs w:val="24"/>
          <w:lang w:eastAsia="lt-LT"/>
        </w:rPr>
        <w:t>) daugiau kaip vieną Pagrindinę sutartį.</w:t>
      </w:r>
    </w:p>
    <w:p w14:paraId="10C5F255" w14:textId="6BF8929C" w:rsidR="00A25357" w:rsidRPr="006E7808" w:rsidRDefault="00A25357" w:rsidP="00851A60">
      <w:pPr>
        <w:autoSpaceDE w:val="0"/>
        <w:autoSpaceDN w:val="0"/>
        <w:adjustRightInd w:val="0"/>
        <w:spacing w:after="0" w:line="34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 xml:space="preserve">34. </w:t>
      </w:r>
      <w:r w:rsidR="00084E0E">
        <w:rPr>
          <w:rFonts w:eastAsia="Times New Roman" w:cstheme="minorHAnsi"/>
          <w:sz w:val="24"/>
          <w:szCs w:val="24"/>
          <w:lang w:eastAsia="lt-LT"/>
        </w:rPr>
        <w:t>Pirkėjas</w:t>
      </w:r>
      <w:r w:rsidRPr="006E7808">
        <w:rPr>
          <w:rFonts w:eastAsia="Times New Roman" w:cstheme="minorHAnsi"/>
          <w:sz w:val="24"/>
          <w:szCs w:val="24"/>
          <w:lang w:eastAsia="lt-LT"/>
        </w:rPr>
        <w:t>, teikdama</w:t>
      </w:r>
      <w:r w:rsidR="00084E0E">
        <w:rPr>
          <w:rFonts w:eastAsia="Times New Roman" w:cstheme="minorHAnsi"/>
          <w:sz w:val="24"/>
          <w:szCs w:val="24"/>
          <w:lang w:eastAsia="lt-LT"/>
        </w:rPr>
        <w:t>s</w:t>
      </w:r>
      <w:r w:rsidRPr="006E7808">
        <w:rPr>
          <w:rFonts w:eastAsia="Times New Roman" w:cstheme="minorHAnsi"/>
          <w:sz w:val="24"/>
          <w:szCs w:val="24"/>
          <w:lang w:eastAsia="lt-LT"/>
        </w:rPr>
        <w:t xml:space="preserve"> Tiekėjui pasirašyti Pagrindinę sutartį, kontroliuoja, kad neviršytų Preliminariosios sutarties 2 priede jai nustatytos maksimalios sumos, skirtos Preliminariosios sutarties 3 priede nenurodytoms, bet su pirkimo objektu susijusioms Prekėms įsigyti, ir kad neviršytų 2 priede nurodytos jai nustatytos pradinės Pagrindinės sutarties vertės, kai perkamos Prekės, nurodytos Preliminariosios sutarties 3 priede. </w:t>
      </w:r>
    </w:p>
    <w:p w14:paraId="14EE6752" w14:textId="43557096" w:rsidR="00A25357" w:rsidRPr="006E7808" w:rsidRDefault="00A25357" w:rsidP="00851A60">
      <w:pPr>
        <w:spacing w:after="0" w:line="340" w:lineRule="exact"/>
        <w:ind w:firstLine="1429"/>
        <w:jc w:val="both"/>
        <w:rPr>
          <w:rFonts w:eastAsia="Times New Roman" w:cstheme="minorHAnsi"/>
          <w:sz w:val="24"/>
          <w:szCs w:val="24"/>
          <w:lang w:eastAsia="lt-LT"/>
        </w:rPr>
      </w:pPr>
      <w:r w:rsidRPr="006E7808">
        <w:rPr>
          <w:rFonts w:eastAsia="Times New Roman" w:cstheme="minorHAnsi"/>
          <w:bCs/>
          <w:sz w:val="24"/>
          <w:szCs w:val="24"/>
          <w:lang w:eastAsia="lt-LT"/>
        </w:rPr>
        <w:lastRenderedPageBreak/>
        <w:t xml:space="preserve">35. Atlikusi Atnaujinto tiekėjų varžymosi procedūrą dėl Pagrindinės sutarties sudarymo, </w:t>
      </w:r>
      <w:r w:rsidR="00084E0E">
        <w:rPr>
          <w:rFonts w:eastAsia="Times New Roman" w:cstheme="minorHAnsi"/>
          <w:bCs/>
          <w:sz w:val="24"/>
          <w:szCs w:val="24"/>
          <w:lang w:eastAsia="lt-LT"/>
        </w:rPr>
        <w:t xml:space="preserve">Pirkėjas </w:t>
      </w:r>
      <w:r w:rsidRPr="006E7808">
        <w:rPr>
          <w:rFonts w:eastAsia="Times New Roman" w:cstheme="minorHAnsi"/>
          <w:bCs/>
          <w:sz w:val="24"/>
          <w:szCs w:val="24"/>
          <w:lang w:eastAsia="lt-LT"/>
        </w:rPr>
        <w:t xml:space="preserve">ne vėliau kaip per 5 (penkias) darbo dienas informuoja raštu minėtoje procedūroje dalyvavusius Tiekėjus apie priimtą sprendimą nustatyti laimėjusį Pasiūlymą, dėl kurio bus sudaroma Pagrindinė sutartis, ir nurodo Pasiūlymų eilę. </w:t>
      </w:r>
      <w:r w:rsidR="00084E0E">
        <w:rPr>
          <w:rFonts w:eastAsia="Times New Roman" w:cstheme="minorHAnsi"/>
          <w:bCs/>
          <w:sz w:val="24"/>
          <w:szCs w:val="24"/>
          <w:lang w:eastAsia="lt-LT"/>
        </w:rPr>
        <w:t>Pirkėjas</w:t>
      </w:r>
      <w:r w:rsidRPr="006E7808">
        <w:rPr>
          <w:rFonts w:eastAsia="Times New Roman" w:cstheme="minorHAnsi"/>
          <w:bCs/>
          <w:sz w:val="24"/>
          <w:szCs w:val="24"/>
          <w:lang w:eastAsia="lt-LT"/>
        </w:rPr>
        <w:t xml:space="preserve"> taip pat turi nurodyti priežastis, dėl kurių buvo priimtas sprendimas nesudaryti Pagrindinės sutarties (jei toks sprendimas būtų priimtas). </w:t>
      </w:r>
    </w:p>
    <w:p w14:paraId="18FE705C" w14:textId="507D995D" w:rsidR="00A25357" w:rsidRPr="006E7808" w:rsidRDefault="00A25357" w:rsidP="00851A60">
      <w:pPr>
        <w:tabs>
          <w:tab w:val="left" w:pos="1428"/>
          <w:tab w:val="left" w:pos="1843"/>
        </w:tabs>
        <w:autoSpaceDE w:val="0"/>
        <w:autoSpaceDN w:val="0"/>
        <w:adjustRightInd w:val="0"/>
        <w:spacing w:before="38" w:after="0" w:line="340" w:lineRule="exact"/>
        <w:ind w:firstLine="1418"/>
        <w:jc w:val="both"/>
        <w:rPr>
          <w:rFonts w:eastAsia="Calibri" w:cstheme="minorHAnsi"/>
          <w:bCs/>
          <w:strike/>
          <w:sz w:val="24"/>
          <w:szCs w:val="24"/>
          <w:lang w:eastAsia="lt-LT"/>
        </w:rPr>
      </w:pPr>
      <w:r w:rsidRPr="006E7808">
        <w:rPr>
          <w:rFonts w:eastAsia="Times New Roman" w:cstheme="minorHAnsi"/>
          <w:sz w:val="24"/>
          <w:szCs w:val="24"/>
          <w:lang w:eastAsia="lt-LT"/>
        </w:rPr>
        <w:t>36. Sudar</w:t>
      </w:r>
      <w:r w:rsidR="00084E0E">
        <w:rPr>
          <w:rFonts w:eastAsia="Times New Roman" w:cstheme="minorHAnsi"/>
          <w:sz w:val="24"/>
          <w:szCs w:val="24"/>
          <w:lang w:eastAsia="lt-LT"/>
        </w:rPr>
        <w:t>ęs</w:t>
      </w:r>
      <w:r w:rsidRPr="006E7808">
        <w:rPr>
          <w:rFonts w:eastAsia="Times New Roman" w:cstheme="minorHAnsi"/>
          <w:sz w:val="24"/>
          <w:szCs w:val="24"/>
          <w:lang w:eastAsia="lt-LT"/>
        </w:rPr>
        <w:t xml:space="preserve"> Pagrindinę sutartį </w:t>
      </w:r>
      <w:r w:rsidR="00084E0E">
        <w:rPr>
          <w:rFonts w:eastAsia="Calibri" w:cstheme="minorHAnsi"/>
          <w:bCs/>
          <w:sz w:val="24"/>
          <w:szCs w:val="24"/>
          <w:lang w:eastAsia="lt-LT"/>
        </w:rPr>
        <w:t>Pirkėjas</w:t>
      </w:r>
      <w:r w:rsidRPr="006E7808">
        <w:rPr>
          <w:rFonts w:eastAsia="Calibri" w:cstheme="minorHAnsi"/>
          <w:bCs/>
          <w:sz w:val="24"/>
          <w:szCs w:val="24"/>
          <w:lang w:eastAsia="lt-LT"/>
        </w:rPr>
        <w:t xml:space="preserve"> laimėjusio Tiekėjo Pasiūlymą, sudarytą Pagrindinę sutartį, jos pakeitimus (jei tokių bus), išskyrus informaciją, kurios atskleidimas </w:t>
      </w:r>
      <w:r w:rsidRPr="006E7808">
        <w:rPr>
          <w:rFonts w:eastAsia="Calibri" w:cstheme="minorHAnsi"/>
          <w:sz w:val="24"/>
          <w:szCs w:val="24"/>
          <w:lang w:eastAsia="lt-LT"/>
        </w:rPr>
        <w:t>prieštarautų informacijos ir duomenų apsaugą reguliuojantiems teisės aktams arba visuomenės interesams, pažeistų teisėtus konkretaus Tiekėjo komercinius interesus arba turėtų neigiamą poveikį Tiekėjų konkurencijai</w:t>
      </w:r>
      <w:r w:rsidRPr="006E7808">
        <w:rPr>
          <w:rFonts w:eastAsia="Calibri" w:cstheme="minorHAnsi"/>
          <w:bCs/>
          <w:sz w:val="24"/>
          <w:szCs w:val="24"/>
          <w:lang w:eastAsia="lt-LT"/>
        </w:rPr>
        <w:t xml:space="preserve">, ne vėliau kaip per 15 (penkiolika) dienų nuo Pagrindinės sutarties sudarymo ar jos pakeitimo, bet ne vėliau kaip iki pirmojo mokėjimo pagal jį pradžios, Viešųjų pirkimų tarnybos nustatyta tvarka turi paskelbti CVP IS ir Pagrindinę sutartį pateikti </w:t>
      </w:r>
      <w:r w:rsidRPr="006E7808">
        <w:rPr>
          <w:rFonts w:eastAsia="Times New Roman" w:cstheme="minorHAnsi"/>
          <w:sz w:val="24"/>
          <w:szCs w:val="24"/>
        </w:rPr>
        <w:t>Sveikatos apsaugos skyriaus atsakingam asmeniui</w:t>
      </w:r>
      <w:r w:rsidRPr="006E7808">
        <w:rPr>
          <w:rFonts w:eastAsia="Calibri" w:cstheme="minorHAnsi"/>
          <w:bCs/>
          <w:sz w:val="24"/>
          <w:szCs w:val="24"/>
          <w:lang w:eastAsia="lt-LT"/>
        </w:rPr>
        <w:t>.</w:t>
      </w:r>
    </w:p>
    <w:p w14:paraId="74293C68" w14:textId="57F6DAE2" w:rsidR="00A25357" w:rsidRPr="006E7808" w:rsidRDefault="00A25357" w:rsidP="00851A60">
      <w:pPr>
        <w:autoSpaceDE w:val="0"/>
        <w:autoSpaceDN w:val="0"/>
        <w:adjustRightInd w:val="0"/>
        <w:spacing w:before="2"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37. Jeigu įvykdžius Preliminariosios sutarties 29 ar 30 punktuose numatytas procedūras Pagrindinė sutartis nesudaroma (pavyzdžiui, Atnaujinto tiekėjų varžymosi metu nebuvo gauta Pasiūlymų arba gauti visi Nepriimtini ir (ar) Netinkami pasiūlymai, kurie buvo atmesti, Tiekėjas atsisakė sudaryti Pagrindinę sutartį joje nurodytomis sąlygomis ir pan.),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turi teisę savo nuožiūra atlikti bet kurį iš toliau nurodytų veiksmų:</w:t>
      </w:r>
    </w:p>
    <w:p w14:paraId="6CFF4A74" w14:textId="77777777" w:rsidR="00A25357" w:rsidRPr="006E7808" w:rsidRDefault="00A25357" w:rsidP="00851A60">
      <w:pPr>
        <w:tabs>
          <w:tab w:val="left" w:pos="1663"/>
        </w:tabs>
        <w:autoSpaceDE w:val="0"/>
        <w:autoSpaceDN w:val="0"/>
        <w:adjustRightInd w:val="0"/>
        <w:spacing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37.1. pakartotinai organizuoti Preliminariosios sutarties 29 arba 30 punkte numatytas procedūras;</w:t>
      </w:r>
    </w:p>
    <w:p w14:paraId="18D83AE8" w14:textId="77777777" w:rsidR="00A25357" w:rsidRPr="006E7808" w:rsidRDefault="00A25357" w:rsidP="00851A60">
      <w:pPr>
        <w:tabs>
          <w:tab w:val="left" w:pos="1663"/>
        </w:tabs>
        <w:autoSpaceDE w:val="0"/>
        <w:autoSpaceDN w:val="0"/>
        <w:adjustRightInd w:val="0"/>
        <w:spacing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37.2. organizuoti 29 arba 30 punkto procedūras dėl siauresnės ir (ar) platesnės Prekių apimties;</w:t>
      </w:r>
    </w:p>
    <w:p w14:paraId="3A588603" w14:textId="77777777" w:rsidR="00A25357" w:rsidRPr="006E7808" w:rsidRDefault="00A25357" w:rsidP="00851A60">
      <w:pPr>
        <w:tabs>
          <w:tab w:val="left" w:pos="1574"/>
        </w:tabs>
        <w:autoSpaceDE w:val="0"/>
        <w:autoSpaceDN w:val="0"/>
        <w:adjustRightInd w:val="0"/>
        <w:spacing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37.3. organizuoti pirkimą dėl tų pačių Prekių bendra teisės aktuose nustatyta tvarka.</w:t>
      </w:r>
    </w:p>
    <w:p w14:paraId="7119EF9D" w14:textId="77777777" w:rsidR="00A25357" w:rsidRPr="006E7808" w:rsidRDefault="00A25357" w:rsidP="00851A60">
      <w:pPr>
        <w:spacing w:after="120" w:line="340" w:lineRule="exact"/>
        <w:rPr>
          <w:rFonts w:eastAsia="Times New Roman" w:cstheme="minorHAnsi"/>
          <w:b/>
          <w:sz w:val="24"/>
          <w:szCs w:val="24"/>
          <w:lang w:eastAsia="lt-LT"/>
        </w:rPr>
      </w:pPr>
    </w:p>
    <w:p w14:paraId="0B0A41AA"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VII SKYRIUS </w:t>
      </w:r>
    </w:p>
    <w:p w14:paraId="2385D254"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PAGRINDINĖS SUTARTIES SUDARYMAS VYKDANT NEATNAUJINTĄ TIEKĖJŲ VARŽYMĄSI </w:t>
      </w:r>
    </w:p>
    <w:p w14:paraId="5FE2A380" w14:textId="77777777" w:rsidR="00A25357" w:rsidRPr="006E7808" w:rsidRDefault="00A25357" w:rsidP="00851A60">
      <w:pPr>
        <w:spacing w:after="0" w:line="340" w:lineRule="exact"/>
        <w:jc w:val="center"/>
        <w:rPr>
          <w:rFonts w:eastAsia="Times New Roman" w:cstheme="minorHAnsi"/>
          <w:b/>
          <w:sz w:val="24"/>
          <w:szCs w:val="24"/>
          <w:lang w:eastAsia="lt-LT"/>
        </w:rPr>
      </w:pPr>
    </w:p>
    <w:p w14:paraId="14A74E2E" w14:textId="0BFF1142" w:rsidR="00A25357" w:rsidRPr="006E7808" w:rsidRDefault="00A25357" w:rsidP="00851A60">
      <w:pPr>
        <w:tabs>
          <w:tab w:val="left" w:pos="2127"/>
        </w:tabs>
        <w:autoSpaceDE w:val="0"/>
        <w:autoSpaceDN w:val="0"/>
        <w:adjustRightInd w:val="0"/>
        <w:spacing w:after="0" w:line="34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38. </w:t>
      </w:r>
      <w:r w:rsidR="00084E0E">
        <w:rPr>
          <w:rFonts w:eastAsia="Times New Roman" w:cstheme="minorHAnsi"/>
          <w:sz w:val="24"/>
          <w:szCs w:val="24"/>
          <w:lang w:eastAsia="lt-LT"/>
        </w:rPr>
        <w:t>Pirkėjas</w:t>
      </w:r>
      <w:r w:rsidRPr="006E7808">
        <w:rPr>
          <w:rFonts w:eastAsia="Times New Roman" w:cstheme="minorHAnsi"/>
          <w:sz w:val="24"/>
          <w:szCs w:val="24"/>
          <w:lang w:eastAsia="lt-LT"/>
        </w:rPr>
        <w:t>,</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atsiradus Prekių poreikiui, atsižvelgdama į Preliminariosios sutarties 14</w:t>
      </w:r>
      <w:r w:rsidR="00CD4E0C">
        <w:rPr>
          <w:rFonts w:eastAsia="Times New Roman" w:cstheme="minorHAnsi"/>
          <w:sz w:val="24"/>
          <w:szCs w:val="24"/>
          <w:lang w:eastAsia="lt-LT"/>
        </w:rPr>
        <w:t> </w:t>
      </w:r>
      <w:r w:rsidRPr="006E7808">
        <w:rPr>
          <w:rFonts w:eastAsia="Times New Roman" w:cstheme="minorHAnsi"/>
          <w:sz w:val="24"/>
          <w:szCs w:val="24"/>
          <w:lang w:eastAsia="lt-LT"/>
        </w:rPr>
        <w:t>punkte atsiradusias sąlygas ir šios sutarties 29 punkto aplinkybes, sudaryti Pagrindinę sutartį siūlo tam Tiekėjui, kurio pagal Preliminariosios sutarties 3 priede nurodytus įkainius (jei ketinama įsigyti Prekes, nurodytas Preliminariosios sutarties 3 priede) arba pagal kurio prekybos vietoje, kataloge ar interneto svetainėje skelbiamas galiojančias kainas (jei ketinama įsigyti Preliminariosios sutarties 3</w:t>
      </w:r>
      <w:r w:rsidR="00CD4E0C">
        <w:rPr>
          <w:rFonts w:eastAsia="Times New Roman" w:cstheme="minorHAnsi"/>
          <w:sz w:val="24"/>
          <w:szCs w:val="24"/>
          <w:lang w:eastAsia="lt-LT"/>
        </w:rPr>
        <w:t> </w:t>
      </w:r>
      <w:r w:rsidRPr="006E7808">
        <w:rPr>
          <w:rFonts w:eastAsia="Times New Roman" w:cstheme="minorHAnsi"/>
          <w:sz w:val="24"/>
          <w:szCs w:val="24"/>
          <w:lang w:eastAsia="lt-LT"/>
        </w:rPr>
        <w:t xml:space="preserve">priede nenurodytų Prekių) apskaičiuota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ketinamos sudaryti Pagrindinės sutarties (pasirinktų Prekių) bendra vertė yra mažiausia.</w:t>
      </w:r>
    </w:p>
    <w:p w14:paraId="716EE4AB" w14:textId="77777777" w:rsidR="00A25357" w:rsidRPr="006E7808" w:rsidRDefault="00A25357" w:rsidP="00851A60">
      <w:pPr>
        <w:autoSpaceDE w:val="0"/>
        <w:autoSpaceDN w:val="0"/>
        <w:adjustRightInd w:val="0"/>
        <w:spacing w:after="0" w:line="340" w:lineRule="exact"/>
        <w:ind w:firstLine="1276"/>
        <w:jc w:val="both"/>
        <w:rPr>
          <w:rFonts w:eastAsia="Times New Roman" w:cstheme="minorHAnsi"/>
          <w:i/>
          <w:sz w:val="24"/>
          <w:szCs w:val="24"/>
          <w:lang w:eastAsia="lt-LT"/>
        </w:rPr>
      </w:pPr>
      <w:r w:rsidRPr="006E7808">
        <w:rPr>
          <w:rFonts w:eastAsia="Times New Roman" w:cstheme="minorHAnsi"/>
          <w:sz w:val="24"/>
          <w:szCs w:val="24"/>
          <w:lang w:eastAsia="lt-LT"/>
        </w:rPr>
        <w:t>39. Jei įsigyjamos Prekės, nurodytos Preliminariosios sutarties 3 priede, Pagrindinės sutarties priede nurodomi Preliminariosios sutarties 3 priede esantys Prekių įkainiai. Jei įsigyjamos Prekės, nenurodytos Preliminariosios sutarties 3 priede, Pagrindinės sutarties priede nurodomi Tiekėjo prekybos vietoje, kataloge ar interneto svetainėje skelbiami galiojantys Prekių įkainiai</w:t>
      </w:r>
      <w:r w:rsidRPr="006E7808">
        <w:rPr>
          <w:rFonts w:eastAsia="Times New Roman" w:cstheme="minorHAnsi"/>
          <w:i/>
          <w:sz w:val="24"/>
          <w:szCs w:val="24"/>
          <w:lang w:eastAsia="lt-LT"/>
        </w:rPr>
        <w:t xml:space="preserve">. </w:t>
      </w:r>
    </w:p>
    <w:p w14:paraId="7FFEEF27" w14:textId="77777777" w:rsidR="00CD4E0C" w:rsidRDefault="00CD4E0C" w:rsidP="00851A60">
      <w:pPr>
        <w:spacing w:after="120" w:line="340" w:lineRule="exact"/>
        <w:jc w:val="center"/>
        <w:rPr>
          <w:rFonts w:eastAsia="Times New Roman" w:cstheme="minorHAnsi"/>
          <w:b/>
          <w:sz w:val="24"/>
          <w:szCs w:val="24"/>
          <w:lang w:eastAsia="lt-LT"/>
        </w:rPr>
      </w:pPr>
    </w:p>
    <w:p w14:paraId="4B4856A2" w14:textId="77777777" w:rsidR="00BA55DD" w:rsidRPr="006E7808" w:rsidRDefault="00BA55DD" w:rsidP="00851A60">
      <w:pPr>
        <w:spacing w:after="120" w:line="340" w:lineRule="exact"/>
        <w:jc w:val="center"/>
        <w:rPr>
          <w:rFonts w:eastAsia="Times New Roman" w:cstheme="minorHAnsi"/>
          <w:b/>
          <w:sz w:val="24"/>
          <w:szCs w:val="24"/>
          <w:lang w:eastAsia="lt-LT"/>
        </w:rPr>
      </w:pPr>
    </w:p>
    <w:p w14:paraId="3CA87886"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lastRenderedPageBreak/>
        <w:t xml:space="preserve">VIII SKYRIUS </w:t>
      </w:r>
    </w:p>
    <w:p w14:paraId="262478A9"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PAGRINDINĖS SUTARTIES SUDARYMAS VYKDANT ATNAUJINTĄ TIEKĖJŲ VARŽYMĄSI </w:t>
      </w:r>
    </w:p>
    <w:p w14:paraId="6035A5E9" w14:textId="77777777" w:rsidR="00A25357" w:rsidRPr="006E7808" w:rsidRDefault="00A25357" w:rsidP="00851A60">
      <w:pPr>
        <w:spacing w:after="0" w:line="340" w:lineRule="exact"/>
        <w:jc w:val="center"/>
        <w:rPr>
          <w:rFonts w:eastAsia="Times New Roman" w:cstheme="minorHAnsi"/>
          <w:b/>
          <w:sz w:val="24"/>
          <w:szCs w:val="24"/>
          <w:lang w:eastAsia="lt-LT"/>
        </w:rPr>
      </w:pPr>
    </w:p>
    <w:p w14:paraId="052AD688" w14:textId="17F6D4DF" w:rsidR="00A25357" w:rsidRPr="006E7808" w:rsidRDefault="00A25357" w:rsidP="00851A60">
      <w:pPr>
        <w:spacing w:after="0" w:line="340" w:lineRule="exact"/>
        <w:ind w:firstLine="992"/>
        <w:jc w:val="both"/>
        <w:rPr>
          <w:rFonts w:eastAsia="Times New Roman" w:cstheme="minorHAnsi"/>
          <w:b/>
          <w:bCs/>
          <w:sz w:val="24"/>
          <w:szCs w:val="24"/>
          <w:lang w:eastAsia="lt-LT"/>
        </w:rPr>
      </w:pPr>
      <w:r w:rsidRPr="006E7808">
        <w:rPr>
          <w:rFonts w:eastAsia="Times New Roman" w:cstheme="minorHAnsi"/>
          <w:sz w:val="24"/>
          <w:szCs w:val="24"/>
          <w:lang w:eastAsia="lt-LT"/>
        </w:rPr>
        <w:t xml:space="preserve">40. </w:t>
      </w:r>
      <w:r w:rsidR="00084E0E">
        <w:rPr>
          <w:rFonts w:eastAsia="Times New Roman" w:cstheme="minorHAnsi"/>
          <w:sz w:val="24"/>
          <w:szCs w:val="24"/>
          <w:lang w:eastAsia="lt-LT"/>
        </w:rPr>
        <w:t>Pirkėjas</w:t>
      </w:r>
      <w:r w:rsidRPr="006E7808">
        <w:rPr>
          <w:rFonts w:eastAsia="Times New Roman" w:cstheme="minorHAnsi"/>
          <w:sz w:val="24"/>
          <w:szCs w:val="24"/>
          <w:lang w:eastAsia="lt-LT"/>
        </w:rPr>
        <w:t>,</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 xml:space="preserve">atsiradus Prekių poreikiui, atsižvelgdama į Preliminariosios sutarties </w:t>
      </w:r>
      <w:r w:rsidR="00644D3D" w:rsidRPr="006E7808">
        <w:rPr>
          <w:rFonts w:eastAsia="Times New Roman" w:cstheme="minorHAnsi"/>
          <w:sz w:val="24"/>
          <w:szCs w:val="24"/>
          <w:lang w:eastAsia="lt-LT"/>
        </w:rPr>
        <w:t>VI</w:t>
      </w:r>
      <w:r w:rsidR="005A758E">
        <w:rPr>
          <w:rFonts w:eastAsia="Times New Roman" w:cstheme="minorHAnsi"/>
          <w:sz w:val="24"/>
          <w:szCs w:val="24"/>
          <w:lang w:eastAsia="lt-LT"/>
        </w:rPr>
        <w:t> </w:t>
      </w:r>
      <w:r w:rsidRPr="006E7808">
        <w:rPr>
          <w:rFonts w:eastAsia="Times New Roman" w:cstheme="minorHAnsi"/>
          <w:sz w:val="24"/>
          <w:szCs w:val="24"/>
          <w:lang w:eastAsia="lt-LT"/>
        </w:rPr>
        <w:t>skyriuje atsiradusias sąlygas ir Preliminariosios sutarties 30 punkto aplinkybes, norėdama sudaryti Pagrindinę sutartį vykdydama Atnaujintą tiekėjų varžymąsi, atlieka šias procedūras:</w:t>
      </w:r>
    </w:p>
    <w:p w14:paraId="5774CEAF" w14:textId="77777777"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40.1. išsiunčia CVP IS priemonėmis Kvietimus, kuriuose nurodo</w:t>
      </w:r>
      <w:r w:rsidRPr="006E7808">
        <w:rPr>
          <w:rFonts w:eastAsia="Times New Roman" w:cstheme="minorHAnsi"/>
          <w:bCs/>
          <w:sz w:val="24"/>
          <w:szCs w:val="24"/>
          <w:lang w:eastAsia="lt-LT"/>
        </w:rPr>
        <w:t>:</w:t>
      </w:r>
    </w:p>
    <w:p w14:paraId="372A0104" w14:textId="77777777" w:rsidR="00A25357" w:rsidRPr="006E7808" w:rsidRDefault="00A25357" w:rsidP="00851A60">
      <w:pPr>
        <w:spacing w:after="0" w:line="34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40.1.1. planuojamas pirkti Prekes, jų kiekį, jei perkamos Preliminariosios sutarties 3 priede nenurodytos Prekės – jų technines specifikacijas, reikalavimus</w:t>
      </w:r>
      <w:r w:rsidRPr="006E7808">
        <w:rPr>
          <w:rFonts w:eastAsia="Times New Roman" w:cstheme="minorHAnsi"/>
          <w:sz w:val="24"/>
          <w:szCs w:val="24"/>
          <w:lang w:eastAsia="lt-LT"/>
        </w:rPr>
        <w:t>;</w:t>
      </w:r>
    </w:p>
    <w:p w14:paraId="6175D071" w14:textId="46700235"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40.1.2. Atnaujinto tiekėjų varžymosi Pasiūlymų vertinimo kriterijų (mažiausia kaina)</w:t>
      </w:r>
      <w:r w:rsidRPr="006E7808">
        <w:rPr>
          <w:rFonts w:eastAsia="Times New Roman" w:cstheme="minorHAnsi"/>
          <w:sz w:val="24"/>
          <w:szCs w:val="24"/>
          <w:lang w:eastAsia="lt-LT"/>
        </w:rPr>
        <w:t xml:space="preserve">. Atnaujinusi tiekėjų varžymąsi,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reikalauja Tiekėjų Pasiūlyme nurodyti Prekių įkainius (kurie negali būti didesni, nei nurodyta Preliminariosios sutarties 3 priede, jei perkamos jame nurodytos prekės), bendrą visų ketinamų įsigyti Prekių kainą, jei </w:t>
      </w:r>
      <w:r w:rsidRPr="006E7808">
        <w:rPr>
          <w:rFonts w:eastAsia="Times New Roman" w:cstheme="minorHAnsi"/>
          <w:bCs/>
          <w:sz w:val="24"/>
          <w:szCs w:val="24"/>
          <w:lang w:eastAsia="lt-LT"/>
        </w:rPr>
        <w:t xml:space="preserve">perkamos Preliminariosios sutarties 3 priede nenurodytos Prekės – taip pat ir jų technines specifikacijas ir (ar) kitus siūlomų prekių duomenis; </w:t>
      </w:r>
    </w:p>
    <w:p w14:paraId="7FCA5EA8" w14:textId="2401ABCF" w:rsidR="00A25357" w:rsidRPr="006E7808" w:rsidRDefault="00A25357" w:rsidP="00851A60">
      <w:pPr>
        <w:spacing w:after="0" w:line="34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 xml:space="preserve">40.1.3. pakankamą Pasiūlymų pateikimo terminą, per kurį </w:t>
      </w:r>
      <w:r w:rsidR="00084E0E">
        <w:rPr>
          <w:rFonts w:eastAsia="Times New Roman" w:cstheme="minorHAnsi"/>
          <w:bCs/>
          <w:sz w:val="24"/>
          <w:szCs w:val="24"/>
          <w:lang w:eastAsia="lt-LT"/>
        </w:rPr>
        <w:t>Pirkėjui</w:t>
      </w:r>
      <w:r w:rsidRPr="006E7808">
        <w:rPr>
          <w:rFonts w:eastAsia="Times New Roman" w:cstheme="minorHAnsi"/>
          <w:bCs/>
          <w:sz w:val="24"/>
          <w:szCs w:val="24"/>
          <w:lang w:eastAsia="lt-LT"/>
        </w:rPr>
        <w:t xml:space="preserve"> turi būti pateikti Pasiūlymai. Šis terminas negali būti trumpesnis negu 5 (penki</w:t>
      </w:r>
      <w:r w:rsidR="00214BC1">
        <w:rPr>
          <w:rFonts w:eastAsia="Times New Roman" w:cstheme="minorHAnsi"/>
          <w:bCs/>
          <w:sz w:val="24"/>
          <w:szCs w:val="24"/>
          <w:lang w:eastAsia="lt-LT"/>
        </w:rPr>
        <w:t>o</w:t>
      </w:r>
      <w:r w:rsidRPr="006E7808">
        <w:rPr>
          <w:rFonts w:eastAsia="Times New Roman" w:cstheme="minorHAnsi"/>
          <w:bCs/>
          <w:sz w:val="24"/>
          <w:szCs w:val="24"/>
          <w:lang w:eastAsia="lt-LT"/>
        </w:rPr>
        <w:t xml:space="preserve">s) darbo dienos </w:t>
      </w:r>
      <w:r w:rsidRPr="006E7808">
        <w:rPr>
          <w:rFonts w:eastAsia="Times New Roman" w:cstheme="minorHAnsi"/>
          <w:sz w:val="24"/>
          <w:szCs w:val="24"/>
          <w:lang w:eastAsia="lt-LT"/>
        </w:rPr>
        <w:t>nuo Kvietimo pateikimo Tiekėjui laiko. Tiekėjų Pasiūlym</w:t>
      </w:r>
      <w:r w:rsidRPr="006E7808">
        <w:rPr>
          <w:rFonts w:eastAsia="Times New Roman" w:cstheme="minorHAnsi"/>
          <w:bCs/>
          <w:sz w:val="24"/>
          <w:szCs w:val="24"/>
          <w:lang w:eastAsia="lt-LT"/>
        </w:rPr>
        <w:t xml:space="preserve">us </w:t>
      </w:r>
      <w:r w:rsidR="00084E0E">
        <w:rPr>
          <w:rFonts w:eastAsia="Times New Roman" w:cstheme="minorHAnsi"/>
          <w:bCs/>
          <w:sz w:val="24"/>
          <w:szCs w:val="24"/>
          <w:lang w:eastAsia="lt-LT"/>
        </w:rPr>
        <w:t>Pirkėjas</w:t>
      </w:r>
      <w:r w:rsidRPr="006E7808">
        <w:rPr>
          <w:rFonts w:eastAsia="Times New Roman" w:cstheme="minorHAnsi"/>
          <w:bCs/>
          <w:sz w:val="24"/>
          <w:szCs w:val="24"/>
          <w:lang w:eastAsia="lt-LT"/>
        </w:rPr>
        <w:t xml:space="preserve"> CVP IS priemonėmis turi gauti iki nurodyto termino. Pasibaigus Pasiūlymų teikimo</w:t>
      </w:r>
      <w:r w:rsidRPr="006E7808">
        <w:rPr>
          <w:rFonts w:eastAsia="Times New Roman" w:cstheme="minorHAnsi"/>
          <w:sz w:val="24"/>
          <w:szCs w:val="24"/>
          <w:lang w:eastAsia="lt-LT"/>
        </w:rPr>
        <w:t xml:space="preserve"> terminui gauti Tiekėjų Pasiūlymai laikomi pateiktais pavėluotai, t. y. Nepriimtinais pasiūlymais, ir atmetami; </w:t>
      </w:r>
    </w:p>
    <w:p w14:paraId="119E4A8C" w14:textId="653FD303"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 xml:space="preserve">40.1.4. </w:t>
      </w:r>
      <w:r w:rsidRPr="006E7808">
        <w:rPr>
          <w:rFonts w:eastAsia="Times New Roman" w:cstheme="minorHAnsi"/>
          <w:bCs/>
          <w:sz w:val="24"/>
          <w:szCs w:val="24"/>
          <w:lang w:eastAsia="lt-LT"/>
        </w:rPr>
        <w:t xml:space="preserve">reikalavimą Tiekėjui patvirtinti, kad Europos bendrajame viešųjų pirkimų dokumente, </w:t>
      </w:r>
      <w:r w:rsidR="00D35E2E" w:rsidRPr="0060605E">
        <w:rPr>
          <w:rFonts w:ascii="Calibri" w:hAnsi="Calibri" w:cs="Calibri"/>
          <w:bCs/>
          <w:sz w:val="24"/>
          <w:szCs w:val="24"/>
        </w:rPr>
        <w:t xml:space="preserve">deklaracijoje dėl </w:t>
      </w:r>
      <w:r w:rsidR="00D35E2E" w:rsidRPr="0060605E">
        <w:rPr>
          <w:rFonts w:ascii="Calibri" w:hAnsi="Calibri" w:cs="Calibri"/>
          <w:sz w:val="24"/>
          <w:szCs w:val="24"/>
        </w:rPr>
        <w:t>Tarybos reglamente (ES) 2022/576 nustatytų sąlygų nebuvimo</w:t>
      </w:r>
      <w:r w:rsidR="00D35E2E">
        <w:rPr>
          <w:rFonts w:ascii="Calibri" w:hAnsi="Calibri" w:cs="Calibri"/>
          <w:sz w:val="24"/>
          <w:szCs w:val="24"/>
        </w:rPr>
        <w:t>,</w:t>
      </w:r>
      <w:r w:rsidR="00D35E2E" w:rsidRPr="006E7808">
        <w:rPr>
          <w:rFonts w:eastAsia="Times New Roman" w:cstheme="minorHAnsi"/>
          <w:bCs/>
          <w:sz w:val="24"/>
          <w:szCs w:val="24"/>
          <w:lang w:eastAsia="lt-LT"/>
        </w:rPr>
        <w:t xml:space="preserve"> </w:t>
      </w:r>
      <w:r w:rsidRPr="006E7808">
        <w:rPr>
          <w:rFonts w:eastAsia="Times New Roman" w:cstheme="minorHAnsi"/>
          <w:bCs/>
          <w:sz w:val="24"/>
          <w:szCs w:val="24"/>
          <w:lang w:eastAsia="lt-LT"/>
        </w:rPr>
        <w:t>kuri</w:t>
      </w:r>
      <w:r w:rsidR="00D35E2E">
        <w:rPr>
          <w:rFonts w:eastAsia="Times New Roman" w:cstheme="minorHAnsi"/>
          <w:bCs/>
          <w:sz w:val="24"/>
          <w:szCs w:val="24"/>
          <w:lang w:eastAsia="lt-LT"/>
        </w:rPr>
        <w:t>e</w:t>
      </w:r>
      <w:r w:rsidRPr="006E7808">
        <w:rPr>
          <w:rFonts w:eastAsia="Times New Roman" w:cstheme="minorHAnsi"/>
          <w:bCs/>
          <w:sz w:val="24"/>
          <w:szCs w:val="24"/>
          <w:lang w:eastAsia="lt-LT"/>
        </w:rPr>
        <w:t xml:space="preserve"> Konkurso metu pateikta </w:t>
      </w:r>
      <w:r w:rsidR="00A60B24">
        <w:rPr>
          <w:rFonts w:eastAsia="Times New Roman" w:cstheme="minorHAnsi"/>
          <w:bCs/>
          <w:sz w:val="24"/>
          <w:szCs w:val="24"/>
          <w:lang w:eastAsia="lt-LT"/>
        </w:rPr>
        <w:t>Užsakovui</w:t>
      </w:r>
      <w:r w:rsidRPr="006E7808">
        <w:rPr>
          <w:rFonts w:eastAsia="Times New Roman" w:cstheme="minorHAnsi"/>
          <w:bCs/>
          <w:sz w:val="24"/>
          <w:szCs w:val="24"/>
          <w:lang w:eastAsia="lt-LT"/>
        </w:rPr>
        <w:t xml:space="preserve">, teikiant Pasiūlymą dėl Preliminariosios sutarties sudarymo, </w:t>
      </w:r>
      <w:r w:rsidR="00D35E2E">
        <w:rPr>
          <w:rFonts w:eastAsia="Times New Roman" w:cstheme="minorHAnsi"/>
          <w:bCs/>
          <w:sz w:val="24"/>
          <w:szCs w:val="24"/>
          <w:lang w:eastAsia="lt-LT"/>
        </w:rPr>
        <w:t xml:space="preserve">informacija </w:t>
      </w:r>
      <w:r w:rsidRPr="006E7808">
        <w:rPr>
          <w:rFonts w:eastAsia="Times New Roman" w:cstheme="minorHAnsi"/>
          <w:bCs/>
          <w:sz w:val="24"/>
          <w:szCs w:val="24"/>
          <w:lang w:eastAsia="lt-LT"/>
        </w:rPr>
        <w:t>yra nepasikeitusi arba jei pasikeitusi, pateikti aktualią informaciją;</w:t>
      </w:r>
    </w:p>
    <w:p w14:paraId="009E858D" w14:textId="46D14ECC"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 xml:space="preserve">40.1.5. kitas, </w:t>
      </w:r>
      <w:r w:rsidR="00084E0E">
        <w:rPr>
          <w:rFonts w:eastAsia="Times New Roman" w:cstheme="minorHAnsi"/>
          <w:bCs/>
          <w:sz w:val="24"/>
          <w:szCs w:val="24"/>
          <w:lang w:eastAsia="lt-LT"/>
        </w:rPr>
        <w:t>Pirkėjo</w:t>
      </w:r>
      <w:r w:rsidRPr="006E7808">
        <w:rPr>
          <w:rFonts w:eastAsia="Times New Roman" w:cstheme="minorHAnsi"/>
          <w:bCs/>
          <w:sz w:val="24"/>
          <w:szCs w:val="24"/>
          <w:lang w:eastAsia="lt-LT"/>
        </w:rPr>
        <w:t xml:space="preserve"> nuomone, svarbias</w:t>
      </w:r>
      <w:r w:rsidRPr="006E7808">
        <w:rPr>
          <w:rFonts w:eastAsia="Times New Roman" w:cstheme="minorHAnsi"/>
          <w:sz w:val="24"/>
          <w:szCs w:val="24"/>
          <w:lang w:eastAsia="lt-LT"/>
        </w:rPr>
        <w:t xml:space="preserve"> ar tokiomis galinčias būti</w:t>
      </w:r>
      <w:r w:rsidRPr="006E7808">
        <w:rPr>
          <w:rFonts w:eastAsia="Times New Roman" w:cstheme="minorHAnsi"/>
          <w:bCs/>
          <w:sz w:val="24"/>
          <w:szCs w:val="24"/>
          <w:lang w:eastAsia="lt-LT"/>
        </w:rPr>
        <w:t xml:space="preserve"> aplinkybes ar informaciją apie Pasiūlymų pateikimo, vertinimo ir (ar) Pagrindinės sutarties sąlygas, nekeičiant esminių Preliminariosios sutarties sąlygų.</w:t>
      </w:r>
    </w:p>
    <w:p w14:paraId="5C761789" w14:textId="21160C85"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41. Atlikdama</w:t>
      </w:r>
      <w:r w:rsidR="00084E0E">
        <w:rPr>
          <w:rFonts w:eastAsia="Times New Roman" w:cstheme="minorHAnsi"/>
          <w:bCs/>
          <w:sz w:val="24"/>
          <w:szCs w:val="24"/>
          <w:lang w:eastAsia="lt-LT"/>
        </w:rPr>
        <w:t>s</w:t>
      </w:r>
      <w:r w:rsidRPr="006E7808">
        <w:rPr>
          <w:rFonts w:eastAsia="Times New Roman" w:cstheme="minorHAnsi"/>
          <w:bCs/>
          <w:sz w:val="24"/>
          <w:szCs w:val="24"/>
          <w:lang w:eastAsia="lt-LT"/>
        </w:rPr>
        <w:t xml:space="preserve"> Atnaujinto tiekėjų varžymosi procedūrą </w:t>
      </w:r>
      <w:r w:rsidR="00084E0E">
        <w:rPr>
          <w:rFonts w:eastAsia="Times New Roman" w:cstheme="minorHAnsi"/>
          <w:bCs/>
          <w:sz w:val="24"/>
          <w:szCs w:val="24"/>
          <w:lang w:eastAsia="lt-LT"/>
        </w:rPr>
        <w:t>Pirkėjas</w:t>
      </w:r>
      <w:r w:rsidRPr="006E7808">
        <w:rPr>
          <w:rFonts w:eastAsia="Times New Roman" w:cstheme="minorHAnsi"/>
          <w:bCs/>
          <w:sz w:val="24"/>
          <w:szCs w:val="24"/>
          <w:lang w:eastAsia="lt-LT"/>
        </w:rPr>
        <w:t xml:space="preserve"> užtikrina, kad Pasiūlymai išliktų konfidencialūs iki jų pateikimo termino pabaigos.</w:t>
      </w:r>
    </w:p>
    <w:p w14:paraId="3971CE25" w14:textId="76D637AF" w:rsidR="00A25357" w:rsidRPr="006E7808" w:rsidRDefault="00A25357" w:rsidP="00851A60">
      <w:pPr>
        <w:spacing w:after="0" w:line="34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 xml:space="preserve">42. </w:t>
      </w:r>
      <w:r w:rsidRPr="006E7808">
        <w:rPr>
          <w:rFonts w:eastAsia="Times New Roman" w:cstheme="minorHAnsi"/>
          <w:sz w:val="24"/>
          <w:szCs w:val="24"/>
          <w:lang w:eastAsia="lt-LT"/>
        </w:rPr>
        <w:t xml:space="preserve">Atnaujinto tiekėjų varžymosi metu kiekvienas Tiekėjas įsipareigoja pateikti </w:t>
      </w:r>
      <w:r w:rsidR="00084E0E">
        <w:rPr>
          <w:rFonts w:eastAsia="Times New Roman" w:cstheme="minorHAnsi"/>
          <w:sz w:val="24"/>
          <w:szCs w:val="24"/>
          <w:lang w:eastAsia="lt-LT"/>
        </w:rPr>
        <w:t>Pirkėjui</w:t>
      </w:r>
      <w:r w:rsidRPr="006E7808">
        <w:rPr>
          <w:rFonts w:eastAsia="Times New Roman" w:cstheme="minorHAnsi"/>
          <w:sz w:val="24"/>
          <w:szCs w:val="24"/>
          <w:lang w:eastAsia="lt-LT"/>
        </w:rPr>
        <w:t xml:space="preserve"> savarankišką Pasiūlymą. Tiekėjai neturi teisės </w:t>
      </w:r>
      <w:r w:rsidR="00084E0E">
        <w:rPr>
          <w:rFonts w:eastAsia="Times New Roman" w:cstheme="minorHAnsi"/>
          <w:sz w:val="24"/>
          <w:szCs w:val="24"/>
          <w:lang w:eastAsia="lt-LT"/>
        </w:rPr>
        <w:t>Pirkėjui</w:t>
      </w:r>
      <w:r w:rsidRPr="006E7808">
        <w:rPr>
          <w:rFonts w:eastAsia="Times New Roman" w:cstheme="minorHAnsi"/>
          <w:sz w:val="24"/>
          <w:szCs w:val="24"/>
          <w:lang w:eastAsia="lt-LT"/>
        </w:rPr>
        <w:t xml:space="preserve"> pateikti bendrų Pasiūlymų.</w:t>
      </w:r>
    </w:p>
    <w:p w14:paraId="5DFE2B8B" w14:textId="70507B53" w:rsidR="00A25357" w:rsidRPr="006E7808" w:rsidRDefault="00A25357" w:rsidP="00851A60">
      <w:pPr>
        <w:spacing w:after="0" w:line="34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 xml:space="preserve">43. Atnaujinto tiekėjų varžymosi metu Tiekėjų pateikti Pasiūlymai negali prieštarauti Konkursui pateiktiems Pasiūlymams, negali būti nurodyti didesni Prekių įkainiai nei Preliminariosios sutarties įkainiai, nurodyti Preliminarios sutarties 3 priede, Tiekėjas privalo pateikti Pasiūlymą dėl visų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Kvietime nurodytų Prekių ir jų kiekių. Jei Atnaujinto tiekėjų varžymosi metu Tiekėjo pateikiamas Pasiūlymas yra palankesnis </w:t>
      </w:r>
      <w:r w:rsidR="00084E0E">
        <w:rPr>
          <w:rFonts w:eastAsia="Times New Roman" w:cstheme="minorHAnsi"/>
          <w:sz w:val="24"/>
          <w:szCs w:val="24"/>
          <w:lang w:eastAsia="lt-LT"/>
        </w:rPr>
        <w:t>Pirkėjui</w:t>
      </w:r>
      <w:r w:rsidRPr="006E7808">
        <w:rPr>
          <w:rFonts w:eastAsia="Times New Roman" w:cstheme="minorHAnsi"/>
          <w:sz w:val="24"/>
          <w:szCs w:val="24"/>
          <w:lang w:eastAsia="lt-LT"/>
        </w:rPr>
        <w:t>, palyginti su Konkurso Pasiūlymu, tai nėra laikoma šiame punkte nurodytu prieštaravimu.</w:t>
      </w:r>
    </w:p>
    <w:p w14:paraId="7AD965FC" w14:textId="1E258652" w:rsidR="00A25357" w:rsidRPr="006E7808" w:rsidRDefault="00A25357" w:rsidP="00851A60">
      <w:pPr>
        <w:spacing w:after="0" w:line="34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 xml:space="preserve">44. </w:t>
      </w:r>
      <w:r w:rsidRPr="006E7808">
        <w:rPr>
          <w:rFonts w:eastAsia="Times New Roman" w:cstheme="minorHAnsi"/>
          <w:sz w:val="24"/>
          <w:szCs w:val="24"/>
          <w:lang w:eastAsia="lt-LT"/>
        </w:rPr>
        <w:t xml:space="preserve">Gavusi Tiekėjo paklausimą dėl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pateikto Kvietimo sąlygų ar reikalavimų, </w:t>
      </w:r>
      <w:r w:rsidR="00084E0E">
        <w:rPr>
          <w:rFonts w:eastAsia="Times New Roman" w:cstheme="minorHAnsi"/>
          <w:sz w:val="24"/>
          <w:szCs w:val="24"/>
          <w:lang w:eastAsia="lt-LT"/>
        </w:rPr>
        <w:t>Pirkėjas</w:t>
      </w:r>
      <w:r w:rsidRPr="006E7808">
        <w:rPr>
          <w:rFonts w:eastAsia="Times New Roman" w:cstheme="minorHAnsi"/>
          <w:sz w:val="24"/>
          <w:szCs w:val="24"/>
          <w:lang w:eastAsia="lt-LT"/>
        </w:rPr>
        <w:t xml:space="preserve"> įsipareigoja per protingą terminą CVP IS priemonėmis patikslinti ar paaiškinti Kvietime esančią informaciją. Rašytinis patikslinimas ar paaiškinimas turi būti pateikiamas visiems Tiekėjams. </w:t>
      </w:r>
      <w:r w:rsidR="00084E0E">
        <w:rPr>
          <w:rFonts w:eastAsia="Times New Roman" w:cstheme="minorHAnsi"/>
          <w:sz w:val="24"/>
          <w:szCs w:val="24"/>
          <w:lang w:eastAsia="lt-LT"/>
        </w:rPr>
        <w:t>Pirkėjas</w:t>
      </w:r>
      <w:r w:rsidRPr="006E7808">
        <w:rPr>
          <w:rFonts w:eastAsia="Times New Roman" w:cstheme="minorHAnsi"/>
          <w:sz w:val="24"/>
          <w:szCs w:val="24"/>
          <w:lang w:eastAsia="lt-LT"/>
        </w:rPr>
        <w:t>, pateik</w:t>
      </w:r>
      <w:r w:rsidR="00084E0E">
        <w:rPr>
          <w:rFonts w:eastAsia="Times New Roman" w:cstheme="minorHAnsi"/>
          <w:sz w:val="24"/>
          <w:szCs w:val="24"/>
          <w:lang w:eastAsia="lt-LT"/>
        </w:rPr>
        <w:t>ęs</w:t>
      </w:r>
      <w:r w:rsidRPr="006E7808">
        <w:rPr>
          <w:rFonts w:eastAsia="Times New Roman" w:cstheme="minorHAnsi"/>
          <w:sz w:val="24"/>
          <w:szCs w:val="24"/>
          <w:lang w:eastAsia="lt-LT"/>
        </w:rPr>
        <w:t xml:space="preserve"> šiame punkte nurodytus ar savo iniciatyva pateiktus patikslinimus ar paaiškinimus, turi teisę savo nuožiūra pratęsti Pasiūlymų pateikimo terminą. Apie tai raštu informuojami visi Tiekėjai. Jie turi teisę patikslinti </w:t>
      </w:r>
      <w:r w:rsidR="00084E0E">
        <w:rPr>
          <w:rFonts w:eastAsia="Times New Roman" w:cstheme="minorHAnsi"/>
          <w:sz w:val="24"/>
          <w:szCs w:val="24"/>
          <w:lang w:eastAsia="lt-LT"/>
        </w:rPr>
        <w:t>Pirkėjui</w:t>
      </w:r>
      <w:r w:rsidRPr="006E7808">
        <w:rPr>
          <w:rFonts w:eastAsia="Times New Roman" w:cstheme="minorHAnsi"/>
          <w:sz w:val="24"/>
          <w:szCs w:val="24"/>
          <w:lang w:eastAsia="lt-LT"/>
        </w:rPr>
        <w:t xml:space="preserve"> pateiktus Pasiūlymus.</w:t>
      </w:r>
    </w:p>
    <w:p w14:paraId="012A635F" w14:textId="77777777" w:rsidR="00A25357" w:rsidRPr="006E7808" w:rsidRDefault="00A25357" w:rsidP="00851A60">
      <w:pPr>
        <w:spacing w:after="0" w:line="340" w:lineRule="exact"/>
        <w:ind w:firstLine="993"/>
        <w:jc w:val="both"/>
        <w:rPr>
          <w:rFonts w:eastAsia="Times New Roman" w:cstheme="minorHAnsi"/>
          <w:bCs/>
          <w:sz w:val="24"/>
          <w:szCs w:val="24"/>
          <w:lang w:eastAsia="lt-LT"/>
        </w:rPr>
      </w:pPr>
      <w:r w:rsidRPr="006E7808">
        <w:rPr>
          <w:rFonts w:eastAsia="Times New Roman" w:cstheme="minorHAnsi"/>
          <w:sz w:val="24"/>
          <w:szCs w:val="24"/>
          <w:lang w:eastAsia="lt-LT"/>
        </w:rPr>
        <w:lastRenderedPageBreak/>
        <w:t>45. Kiekvienas Tiekėjas įsipareigoja užtikrinti, kad jo Atnaujinto tiekėjų varžymosi metu pateikto Pasiūlymo turinys netaptų žinomas kitiems Tiekėjams ar tretiesiems asmenims.</w:t>
      </w:r>
    </w:p>
    <w:p w14:paraId="5232D980" w14:textId="5A81DE13" w:rsidR="00A25357" w:rsidRPr="006E7808" w:rsidRDefault="00A25357" w:rsidP="00851A60">
      <w:pPr>
        <w:spacing w:after="0" w:line="340" w:lineRule="exact"/>
        <w:ind w:firstLine="993"/>
        <w:jc w:val="both"/>
        <w:rPr>
          <w:rFonts w:eastAsia="Times New Roman" w:cstheme="minorHAnsi"/>
          <w:bCs/>
          <w:sz w:val="24"/>
          <w:szCs w:val="24"/>
          <w:lang w:eastAsia="lt-LT"/>
        </w:rPr>
      </w:pPr>
      <w:r w:rsidRPr="006E7808">
        <w:rPr>
          <w:rFonts w:eastAsia="Times New Roman" w:cstheme="minorHAnsi"/>
          <w:bCs/>
          <w:sz w:val="24"/>
          <w:szCs w:val="24"/>
          <w:lang w:eastAsia="lt-LT"/>
        </w:rPr>
        <w:t xml:space="preserve">46. Pasibaigus Pasiūlymų dalyvauti Atnaujintame tiekėjų varžymesi pateikimo terminui, </w:t>
      </w:r>
      <w:r w:rsidR="00084E0E">
        <w:rPr>
          <w:rFonts w:eastAsia="Times New Roman" w:cstheme="minorHAnsi"/>
          <w:bCs/>
          <w:sz w:val="24"/>
          <w:szCs w:val="24"/>
          <w:lang w:eastAsia="lt-LT"/>
        </w:rPr>
        <w:t>Pirkėjas</w:t>
      </w:r>
      <w:r w:rsidRPr="006E7808">
        <w:rPr>
          <w:rFonts w:eastAsia="Times New Roman" w:cstheme="minorHAnsi"/>
          <w:bCs/>
          <w:sz w:val="24"/>
          <w:szCs w:val="24"/>
          <w:lang w:eastAsia="lt-LT"/>
        </w:rPr>
        <w:t xml:space="preserve"> atlieka šiuos veiksmus eilės tvarka:</w:t>
      </w:r>
    </w:p>
    <w:p w14:paraId="03CEE0DE" w14:textId="4EDD2F00" w:rsidR="00A25357" w:rsidRPr="006E7808" w:rsidRDefault="00A25357" w:rsidP="00851A60">
      <w:pPr>
        <w:spacing w:after="0" w:line="340" w:lineRule="exact"/>
        <w:ind w:firstLine="993"/>
        <w:jc w:val="both"/>
        <w:rPr>
          <w:rFonts w:eastAsia="Times New Roman" w:cstheme="minorHAnsi"/>
          <w:bCs/>
          <w:sz w:val="24"/>
          <w:szCs w:val="24"/>
          <w:lang w:eastAsia="lt-LT"/>
        </w:rPr>
      </w:pPr>
      <w:r w:rsidRPr="006E7808">
        <w:rPr>
          <w:rFonts w:eastAsia="Times New Roman" w:cstheme="minorHAnsi"/>
          <w:bCs/>
          <w:sz w:val="24"/>
          <w:szCs w:val="24"/>
          <w:lang w:eastAsia="lt-LT"/>
        </w:rPr>
        <w:t xml:space="preserve">46.1. įvertina iki Kvietime nustatyto termino gautus Tiekėjų Pasiūlymus pagal </w:t>
      </w:r>
      <w:r w:rsidR="00084E0E">
        <w:rPr>
          <w:rFonts w:eastAsia="Times New Roman" w:cstheme="minorHAnsi"/>
          <w:bCs/>
          <w:sz w:val="24"/>
          <w:szCs w:val="24"/>
          <w:lang w:eastAsia="lt-LT"/>
        </w:rPr>
        <w:t>Pirkėjo</w:t>
      </w:r>
      <w:r w:rsidRPr="006E7808">
        <w:rPr>
          <w:rFonts w:eastAsia="Times New Roman" w:cstheme="minorHAnsi"/>
          <w:bCs/>
          <w:sz w:val="24"/>
          <w:szCs w:val="24"/>
          <w:lang w:eastAsia="lt-LT"/>
        </w:rPr>
        <w:t xml:space="preserve">  Kvietime nurodytą Pasiūlymų vertinimo kriterijų ir Preliminariojoje sutartyje nustatytą tvarką. Jei reikia, turi teisę CVP IS priemonėmis prašyti Tiekėjo (-ų) patikslinti neaiškų (-</w:t>
      </w:r>
      <w:proofErr w:type="spellStart"/>
      <w:r w:rsidRPr="006E7808">
        <w:rPr>
          <w:rFonts w:eastAsia="Times New Roman" w:cstheme="minorHAnsi"/>
          <w:bCs/>
          <w:sz w:val="24"/>
          <w:szCs w:val="24"/>
          <w:lang w:eastAsia="lt-LT"/>
        </w:rPr>
        <w:t>ius</w:t>
      </w:r>
      <w:proofErr w:type="spellEnd"/>
      <w:r w:rsidRPr="006E7808">
        <w:rPr>
          <w:rFonts w:eastAsia="Times New Roman" w:cstheme="minorHAnsi"/>
          <w:bCs/>
          <w:sz w:val="24"/>
          <w:szCs w:val="24"/>
          <w:lang w:eastAsia="lt-LT"/>
        </w:rPr>
        <w:t>) ar netikslų (-</w:t>
      </w:r>
      <w:proofErr w:type="spellStart"/>
      <w:r w:rsidRPr="006E7808">
        <w:rPr>
          <w:rFonts w:eastAsia="Times New Roman" w:cstheme="minorHAnsi"/>
          <w:bCs/>
          <w:sz w:val="24"/>
          <w:szCs w:val="24"/>
          <w:lang w:eastAsia="lt-LT"/>
        </w:rPr>
        <w:t>ius</w:t>
      </w:r>
      <w:proofErr w:type="spellEnd"/>
      <w:r w:rsidRPr="006E7808">
        <w:rPr>
          <w:rFonts w:eastAsia="Times New Roman" w:cstheme="minorHAnsi"/>
          <w:bCs/>
          <w:sz w:val="24"/>
          <w:szCs w:val="24"/>
          <w:lang w:eastAsia="lt-LT"/>
        </w:rPr>
        <w:t>) Pasiūlymą (-</w:t>
      </w:r>
      <w:proofErr w:type="spellStart"/>
      <w:r w:rsidRPr="006E7808">
        <w:rPr>
          <w:rFonts w:eastAsia="Times New Roman" w:cstheme="minorHAnsi"/>
          <w:bCs/>
          <w:sz w:val="24"/>
          <w:szCs w:val="24"/>
          <w:lang w:eastAsia="lt-LT"/>
        </w:rPr>
        <w:t>us</w:t>
      </w:r>
      <w:proofErr w:type="spellEnd"/>
      <w:r w:rsidRPr="006E7808">
        <w:rPr>
          <w:rFonts w:eastAsia="Times New Roman" w:cstheme="minorHAnsi"/>
          <w:bCs/>
          <w:sz w:val="24"/>
          <w:szCs w:val="24"/>
          <w:lang w:eastAsia="lt-LT"/>
        </w:rPr>
        <w:t>) ar atskiras jo (-jų) dalis;</w:t>
      </w:r>
    </w:p>
    <w:p w14:paraId="329549AA" w14:textId="77777777" w:rsidR="00A25357" w:rsidRPr="006E7808" w:rsidRDefault="00A25357" w:rsidP="00851A60">
      <w:pPr>
        <w:spacing w:after="0" w:line="340" w:lineRule="exact"/>
        <w:ind w:firstLine="993"/>
        <w:jc w:val="both"/>
        <w:rPr>
          <w:rFonts w:eastAsia="Times New Roman" w:cstheme="minorHAnsi"/>
          <w:bCs/>
          <w:strike/>
          <w:sz w:val="24"/>
          <w:szCs w:val="24"/>
          <w:lang w:eastAsia="lt-LT"/>
        </w:rPr>
      </w:pPr>
      <w:r w:rsidRPr="006E7808">
        <w:rPr>
          <w:rFonts w:eastAsia="Times New Roman" w:cstheme="minorHAnsi"/>
          <w:bCs/>
          <w:sz w:val="24"/>
          <w:szCs w:val="24"/>
          <w:lang w:eastAsia="lt-LT"/>
        </w:rPr>
        <w:t>46.2. sudaro Tiekėjų Pasiūlymų eilę kainų didėjimo tvarka, atmeta Nepriimtinus ir Netinkamus pasiūlymus, išrenka laimėjusį Atnaujinto tiekėjų varžymosi Pasiūlymą pateikusį Tiekėją ir, pateikusi Tiekėjui kvietimą sudaryti Pagrindinę sutartį, šios sutarties 32 punkte nustatyta tvarka sudaro Pagrindinę sutartį. Pagrindinėje sutartyje nurodomi laimėjusiame Pasiūlyme nurodyti Prekių įkainiai.</w:t>
      </w:r>
    </w:p>
    <w:p w14:paraId="2437CE42" w14:textId="775FF8BE" w:rsidR="00A25357" w:rsidRPr="006E7808" w:rsidRDefault="00A25357" w:rsidP="00851A60">
      <w:pPr>
        <w:spacing w:after="0" w:line="340" w:lineRule="exact"/>
        <w:ind w:firstLine="993"/>
        <w:jc w:val="both"/>
        <w:rPr>
          <w:rFonts w:eastAsia="Calibri" w:cstheme="minorHAnsi"/>
          <w:sz w:val="24"/>
          <w:szCs w:val="24"/>
        </w:rPr>
      </w:pPr>
      <w:r w:rsidRPr="006E7808">
        <w:rPr>
          <w:rFonts w:eastAsia="Times New Roman" w:cstheme="minorHAnsi"/>
          <w:bCs/>
          <w:sz w:val="24"/>
          <w:szCs w:val="24"/>
          <w:lang w:eastAsia="lt-LT"/>
        </w:rPr>
        <w:t xml:space="preserve">47. </w:t>
      </w:r>
      <w:r w:rsidRPr="006E7808">
        <w:rPr>
          <w:rFonts w:eastAsia="Calibri" w:cstheme="minorHAnsi"/>
          <w:sz w:val="24"/>
          <w:szCs w:val="24"/>
        </w:rPr>
        <w:t xml:space="preserve">Su Tiekėju, nepateikusiu patvirtinimo dėl to, kad </w:t>
      </w:r>
      <w:r w:rsidRPr="006E7808">
        <w:rPr>
          <w:rFonts w:eastAsia="Times New Roman" w:cstheme="minorHAnsi"/>
          <w:bCs/>
          <w:sz w:val="24"/>
          <w:szCs w:val="24"/>
          <w:lang w:eastAsia="lt-LT"/>
        </w:rPr>
        <w:t xml:space="preserve">Europos bendrajame viešųjų pirkimų dokumente </w:t>
      </w:r>
      <w:r w:rsidR="004E64DD">
        <w:rPr>
          <w:rFonts w:ascii="Calibri" w:hAnsi="Calibri" w:cs="Calibri"/>
          <w:bCs/>
          <w:sz w:val="24"/>
          <w:szCs w:val="24"/>
        </w:rPr>
        <w:t xml:space="preserve">ir </w:t>
      </w:r>
      <w:r w:rsidR="00832145" w:rsidRPr="0060605E">
        <w:rPr>
          <w:rFonts w:ascii="Calibri" w:hAnsi="Calibri" w:cs="Calibri"/>
          <w:bCs/>
          <w:sz w:val="24"/>
          <w:szCs w:val="24"/>
        </w:rPr>
        <w:t xml:space="preserve">deklaracijoje dėl </w:t>
      </w:r>
      <w:r w:rsidR="00832145" w:rsidRPr="0060605E">
        <w:rPr>
          <w:rFonts w:ascii="Calibri" w:hAnsi="Calibri" w:cs="Calibri"/>
          <w:sz w:val="24"/>
          <w:szCs w:val="24"/>
        </w:rPr>
        <w:t>Tarybos reglamente (ES) 2022/576 nustatytų sąlygų nebuvimo</w:t>
      </w:r>
      <w:r w:rsidR="004E64DD" w:rsidRPr="000E41E8">
        <w:rPr>
          <w:rFonts w:ascii="Calibri" w:hAnsi="Calibri" w:cs="Calibri"/>
          <w:bCs/>
          <w:sz w:val="24"/>
          <w:szCs w:val="24"/>
        </w:rPr>
        <w:t xml:space="preserve"> nurodyta informacija</w:t>
      </w:r>
      <w:r w:rsidRPr="006E7808">
        <w:rPr>
          <w:rFonts w:eastAsia="Times New Roman" w:cstheme="minorHAnsi"/>
          <w:bCs/>
          <w:sz w:val="24"/>
          <w:szCs w:val="24"/>
          <w:lang w:eastAsia="lt-LT"/>
        </w:rPr>
        <w:t xml:space="preserve">, kuri Konkurso metu pateikta </w:t>
      </w:r>
      <w:r w:rsidR="00A60B24">
        <w:rPr>
          <w:rFonts w:eastAsia="Times New Roman" w:cstheme="minorHAnsi"/>
          <w:bCs/>
          <w:sz w:val="24"/>
          <w:szCs w:val="24"/>
          <w:lang w:eastAsia="lt-LT"/>
        </w:rPr>
        <w:t>Užsakovui</w:t>
      </w:r>
      <w:r w:rsidRPr="006E7808">
        <w:rPr>
          <w:rFonts w:eastAsia="Times New Roman" w:cstheme="minorHAnsi"/>
          <w:bCs/>
          <w:sz w:val="24"/>
          <w:szCs w:val="24"/>
          <w:lang w:eastAsia="lt-LT"/>
        </w:rPr>
        <w:t xml:space="preserve">, teikiant Pasiūlymą dėl Preliminariosios sutarties sudarymo, yra nepasikeitusi arba, jei pasikeitusi, nepateikusiu aktualios informacijos arba pateikusiu duomenis, patvirtinančius, kad yra Tiekėjo pašalinimo pagrindai, </w:t>
      </w:r>
      <w:r w:rsidR="004E64DD">
        <w:rPr>
          <w:rFonts w:ascii="Calibri" w:hAnsi="Calibri" w:cs="Calibri"/>
          <w:bCs/>
          <w:sz w:val="24"/>
          <w:szCs w:val="24"/>
        </w:rPr>
        <w:t>deklaracijoje dėl Reglamento nustatytų sąlygų egzistavimas,</w:t>
      </w:r>
      <w:r w:rsidR="004E64DD" w:rsidRPr="006E7808">
        <w:rPr>
          <w:rFonts w:eastAsia="Times New Roman" w:cstheme="minorHAnsi"/>
          <w:bCs/>
          <w:sz w:val="24"/>
          <w:szCs w:val="24"/>
          <w:lang w:eastAsia="lt-LT"/>
        </w:rPr>
        <w:t xml:space="preserve"> </w:t>
      </w:r>
      <w:r w:rsidRPr="006E7808">
        <w:rPr>
          <w:rFonts w:eastAsia="Times New Roman" w:cstheme="minorHAnsi"/>
          <w:bCs/>
          <w:sz w:val="24"/>
          <w:szCs w:val="24"/>
          <w:lang w:eastAsia="lt-LT"/>
        </w:rPr>
        <w:t>nurodyti Konkurso sąlygose,</w:t>
      </w:r>
      <w:r w:rsidRPr="006E7808">
        <w:rPr>
          <w:rFonts w:eastAsia="Calibri" w:cstheme="minorHAnsi"/>
          <w:sz w:val="24"/>
          <w:szCs w:val="24"/>
        </w:rPr>
        <w:t xml:space="preserve"> negali būti sudaroma Pagrindinė sutartis, t. y. toks Pasiūlymas laikomas Nepriimtinu ir turi būti atmestas. Jei nurodytų reikalavimų neatitikimas atsiranda ar paaiškėja po to, kai Tiekėjo Pasiūlymas pripažįstamas laimėtoju, su tokiu Tiekėju Pagrindinė sutartis gali būti sudaroma tik po to, kai jis pašalina reikalavimų neatitikimą Preliminariosios sutarties 51 punkte nustatyta tvarka. Jei reikalavimų neatitikimas per nustatytą terminą nepašalinamas, sudaryti Pagrindinę sutartį kviečiamas kitas Pasiūlymų eilėje esantis Tiekėjas.</w:t>
      </w:r>
    </w:p>
    <w:p w14:paraId="0BF0891B" w14:textId="77777777" w:rsidR="00A25357" w:rsidRPr="006E7808" w:rsidRDefault="00A25357" w:rsidP="00851A60">
      <w:pPr>
        <w:spacing w:after="0" w:line="340" w:lineRule="exact"/>
        <w:ind w:firstLine="993"/>
        <w:jc w:val="both"/>
        <w:rPr>
          <w:rFonts w:eastAsia="Times New Roman" w:cstheme="minorHAnsi"/>
          <w:sz w:val="24"/>
          <w:szCs w:val="24"/>
          <w:lang w:eastAsia="lt-LT"/>
        </w:rPr>
      </w:pPr>
      <w:r w:rsidRPr="006E7808">
        <w:rPr>
          <w:rFonts w:eastAsia="Times New Roman" w:cstheme="minorHAnsi"/>
          <w:bCs/>
          <w:sz w:val="24"/>
          <w:szCs w:val="24"/>
          <w:lang w:eastAsia="lt-LT"/>
        </w:rPr>
        <w:t xml:space="preserve">48. </w:t>
      </w:r>
      <w:r w:rsidRPr="006E7808">
        <w:rPr>
          <w:rFonts w:eastAsia="Times New Roman" w:cstheme="minorHAnsi"/>
          <w:sz w:val="24"/>
          <w:szCs w:val="24"/>
          <w:lang w:eastAsia="lt-LT"/>
        </w:rPr>
        <w:t>Tiekėjas, dėl kurio kaltės buvo nutraukta sudaryta Pagrindinė sutartis, negali dalyvauti Atnaujintame tiekėjų varžymesi dėl tų pačių Prekių tiekimo.</w:t>
      </w:r>
    </w:p>
    <w:p w14:paraId="25C87D18" w14:textId="77777777" w:rsidR="00A25357" w:rsidRPr="006E7808" w:rsidRDefault="00A25357" w:rsidP="00851A60">
      <w:pPr>
        <w:spacing w:after="0" w:line="340" w:lineRule="exact"/>
        <w:jc w:val="center"/>
        <w:rPr>
          <w:rFonts w:eastAsia="Times New Roman" w:cstheme="minorHAnsi"/>
          <w:b/>
          <w:sz w:val="24"/>
          <w:szCs w:val="24"/>
          <w:lang w:eastAsia="lt-LT"/>
        </w:rPr>
      </w:pPr>
    </w:p>
    <w:p w14:paraId="1773C29C"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IX SKYRIUS </w:t>
      </w:r>
    </w:p>
    <w:p w14:paraId="4EFD99B0" w14:textId="412EAFFE"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INFORMACIJOS PATEIKIMAS </w:t>
      </w:r>
      <w:r w:rsidR="00A60B24">
        <w:rPr>
          <w:rFonts w:eastAsia="Times New Roman" w:cstheme="minorHAnsi"/>
          <w:b/>
          <w:sz w:val="24"/>
          <w:szCs w:val="24"/>
          <w:lang w:eastAsia="lt-LT"/>
        </w:rPr>
        <w:t>UŽSAKOVUI</w:t>
      </w:r>
    </w:p>
    <w:p w14:paraId="71FDC58F" w14:textId="77777777" w:rsidR="00A25357" w:rsidRPr="006E7808" w:rsidRDefault="00A25357" w:rsidP="00851A60">
      <w:pPr>
        <w:spacing w:after="0" w:line="340" w:lineRule="exact"/>
        <w:jc w:val="center"/>
        <w:rPr>
          <w:rFonts w:eastAsia="Times New Roman" w:cstheme="minorHAnsi"/>
          <w:b/>
          <w:sz w:val="24"/>
          <w:szCs w:val="24"/>
          <w:lang w:eastAsia="lt-LT"/>
        </w:rPr>
      </w:pPr>
    </w:p>
    <w:p w14:paraId="2F90E9E0" w14:textId="384B67C4" w:rsidR="00A25357" w:rsidRPr="006E7808" w:rsidRDefault="00A25357" w:rsidP="00851A60">
      <w:pPr>
        <w:spacing w:after="0" w:line="340" w:lineRule="exact"/>
        <w:ind w:firstLine="993"/>
        <w:jc w:val="both"/>
        <w:rPr>
          <w:rFonts w:eastAsia="Times New Roman" w:cstheme="minorHAnsi"/>
          <w:sz w:val="24"/>
          <w:szCs w:val="24"/>
          <w:lang w:eastAsia="lt-LT"/>
        </w:rPr>
      </w:pPr>
      <w:r w:rsidRPr="006E7808">
        <w:rPr>
          <w:rFonts w:eastAsia="Times New Roman" w:cstheme="minorHAnsi"/>
          <w:sz w:val="24"/>
          <w:szCs w:val="24"/>
          <w:lang w:eastAsia="lt-LT"/>
        </w:rPr>
        <w:t xml:space="preserve">49. Tiekėjas, </w:t>
      </w:r>
      <w:r w:rsidR="00A60B24">
        <w:rPr>
          <w:rFonts w:eastAsia="Times New Roman" w:cstheme="minorHAnsi"/>
          <w:sz w:val="24"/>
          <w:szCs w:val="24"/>
          <w:lang w:eastAsia="lt-LT"/>
        </w:rPr>
        <w:t>Užsakovui</w:t>
      </w:r>
      <w:r w:rsidRPr="006E7808">
        <w:rPr>
          <w:rFonts w:eastAsia="Times New Roman" w:cstheme="minorHAnsi"/>
          <w:sz w:val="24"/>
          <w:szCs w:val="24"/>
          <w:lang w:eastAsia="lt-LT"/>
        </w:rPr>
        <w:t xml:space="preserve"> pareikalavus, ne vėliau kaip per 2 (dvi) darbo dienas nuo prašymo gavimo turi pateikti informaciją (ataskaitą) </w:t>
      </w:r>
      <w:r w:rsidR="00A60B24">
        <w:rPr>
          <w:rFonts w:eastAsia="Times New Roman" w:cstheme="minorHAnsi"/>
          <w:sz w:val="24"/>
          <w:szCs w:val="24"/>
          <w:lang w:eastAsia="lt-LT"/>
        </w:rPr>
        <w:t>Užsakovui</w:t>
      </w:r>
      <w:r w:rsidRPr="006E7808">
        <w:rPr>
          <w:rFonts w:eastAsia="Times New Roman" w:cstheme="minorHAnsi"/>
          <w:sz w:val="24"/>
          <w:szCs w:val="24"/>
          <w:lang w:eastAsia="lt-LT"/>
        </w:rPr>
        <w:t xml:space="preserve"> apie su kiekvien</w:t>
      </w:r>
      <w:r w:rsidR="00084E0E">
        <w:rPr>
          <w:rFonts w:eastAsia="Times New Roman" w:cstheme="minorHAnsi"/>
          <w:sz w:val="24"/>
          <w:szCs w:val="24"/>
          <w:lang w:eastAsia="lt-LT"/>
        </w:rPr>
        <w:t>u</w:t>
      </w:r>
      <w:r w:rsidRPr="006E7808">
        <w:rPr>
          <w:rFonts w:eastAsia="Times New Roman" w:cstheme="minorHAnsi"/>
          <w:sz w:val="24"/>
          <w:szCs w:val="24"/>
          <w:lang w:eastAsia="lt-LT"/>
        </w:rPr>
        <w:t xml:space="preserve"> </w:t>
      </w:r>
      <w:r w:rsidR="00084E0E">
        <w:rPr>
          <w:rFonts w:eastAsia="Times New Roman" w:cstheme="minorHAnsi"/>
          <w:sz w:val="24"/>
          <w:szCs w:val="24"/>
          <w:lang w:eastAsia="lt-LT"/>
        </w:rPr>
        <w:t>Pirkėju</w:t>
      </w:r>
      <w:r w:rsidRPr="006E7808">
        <w:rPr>
          <w:rFonts w:eastAsia="Times New Roman" w:cstheme="minorHAnsi"/>
          <w:sz w:val="24"/>
          <w:szCs w:val="24"/>
          <w:lang w:eastAsia="lt-LT"/>
        </w:rPr>
        <w:t xml:space="preserve"> per atitinkamą laikotarpį sudarytų Pagrindinių sutarčių skaičių, kiekvienos jų vertę.</w:t>
      </w:r>
    </w:p>
    <w:p w14:paraId="6568F1A4" w14:textId="77777777" w:rsidR="00A25357" w:rsidRPr="006E7808" w:rsidRDefault="00A25357" w:rsidP="00851A60">
      <w:pPr>
        <w:spacing w:after="0" w:line="340" w:lineRule="exact"/>
        <w:jc w:val="both"/>
        <w:rPr>
          <w:rFonts w:eastAsia="Times New Roman" w:cstheme="minorHAnsi"/>
          <w:sz w:val="24"/>
          <w:szCs w:val="24"/>
          <w:lang w:eastAsia="lt-LT"/>
        </w:rPr>
      </w:pPr>
    </w:p>
    <w:p w14:paraId="060B146C"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X SKYRIUS</w:t>
      </w:r>
    </w:p>
    <w:p w14:paraId="721B1FAA"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TIEKĖJŲ KONKURSO SĄLYGOSE NUMATYTŲ REIKALAVIMŲ ATITIKIMAS PRELIMINARIOSIOS SUTARTIES GALIOJIMO METU</w:t>
      </w:r>
    </w:p>
    <w:p w14:paraId="159AB1F3" w14:textId="77777777" w:rsidR="00A25357" w:rsidRPr="006E7808" w:rsidRDefault="00A25357" w:rsidP="00851A60">
      <w:pPr>
        <w:spacing w:after="0" w:line="340" w:lineRule="exact"/>
        <w:jc w:val="center"/>
        <w:rPr>
          <w:rFonts w:eastAsia="Times New Roman" w:cstheme="minorHAnsi"/>
          <w:b/>
          <w:sz w:val="24"/>
          <w:szCs w:val="24"/>
          <w:lang w:eastAsia="lt-LT"/>
        </w:rPr>
      </w:pPr>
    </w:p>
    <w:p w14:paraId="6AA96E0C" w14:textId="7777777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50. Kiekvienas iš Tiekėjų įsipareigoja užtikrinti, kad jis atitiks Konkurso sąlygose nustatytus kvalifikacinius, Tiekėjo pašalinimo pagrindų nebuvimo ir (ar) kitus reikalavimus Preliminariosios sutarties ir su jais sudarytos Pagrindinės sutarties galiojimo metu.</w:t>
      </w:r>
    </w:p>
    <w:p w14:paraId="00EFBA19" w14:textId="4862813C"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lastRenderedPageBreak/>
        <w:t xml:space="preserve">51. Tuo atveju, jei Tiekėjas neatitinka Konkurso sąlygose nustatytų kvalifikacinių, Tiekėjo pašalinimo pagrindų nebuvimo ir (ar) kitų reikalavimų, Tiekėjas įsipareigoja savo iniciatyva pašalinti šį neatitikimą nedelsdamas, bet ne vėliau kaip per 10 (dešimt) darbo dienų nuo jo atsiradimo, ir raštu apie tai informuoti </w:t>
      </w:r>
      <w:r w:rsidR="00A60B24">
        <w:rPr>
          <w:rFonts w:eastAsia="Times New Roman" w:cstheme="minorHAnsi"/>
          <w:sz w:val="24"/>
          <w:szCs w:val="24"/>
          <w:lang w:eastAsia="lt-LT"/>
        </w:rPr>
        <w:t>Užsakovą</w:t>
      </w:r>
      <w:r w:rsidRPr="006E7808">
        <w:rPr>
          <w:rFonts w:eastAsia="Times New Roman" w:cstheme="minorHAnsi"/>
          <w:sz w:val="24"/>
          <w:szCs w:val="24"/>
          <w:lang w:eastAsia="lt-LT"/>
        </w:rPr>
        <w:t xml:space="preserve">. Jei toks neatitikimas per nustatytą terminą nepašalinamas arba pašalinamas netinkamai,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turi teisę nutraukti Preliminariąją sutartį su tokiu Tiekėju dėl esminio jos pažeidimo.</w:t>
      </w:r>
    </w:p>
    <w:p w14:paraId="4A301768" w14:textId="77777777" w:rsidR="00BC5961" w:rsidRPr="006E7808" w:rsidRDefault="00BC5961" w:rsidP="00851A60">
      <w:pPr>
        <w:spacing w:after="0" w:line="340" w:lineRule="exact"/>
        <w:jc w:val="center"/>
        <w:rPr>
          <w:rFonts w:eastAsia="Times New Roman" w:cstheme="minorHAnsi"/>
          <w:b/>
          <w:bCs/>
          <w:sz w:val="24"/>
          <w:szCs w:val="24"/>
          <w:lang w:eastAsia="lt-LT"/>
        </w:rPr>
      </w:pPr>
    </w:p>
    <w:p w14:paraId="6113E24A" w14:textId="77777777" w:rsidR="00A25357" w:rsidRPr="006E7808" w:rsidRDefault="00A25357" w:rsidP="00851A60">
      <w:pPr>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XI SKYRIUS </w:t>
      </w:r>
    </w:p>
    <w:p w14:paraId="52DD2D00"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bCs/>
          <w:sz w:val="24"/>
          <w:szCs w:val="24"/>
          <w:lang w:eastAsia="lt-LT"/>
        </w:rPr>
        <w:t>PRELIMINARIOSIOS SUTARTIES</w:t>
      </w:r>
      <w:r w:rsidRPr="006E7808">
        <w:rPr>
          <w:rFonts w:eastAsia="Times New Roman" w:cstheme="minorHAnsi"/>
          <w:b/>
          <w:sz w:val="24"/>
          <w:szCs w:val="24"/>
          <w:lang w:eastAsia="lt-LT"/>
        </w:rPr>
        <w:t xml:space="preserve"> ĮSIGALIOJIMAS, KEITIMAS IR NUTRAUKIMAS</w:t>
      </w:r>
    </w:p>
    <w:p w14:paraId="0A1441C1" w14:textId="77777777" w:rsidR="00A25357" w:rsidRPr="006E7808" w:rsidRDefault="00A25357" w:rsidP="00851A60">
      <w:pPr>
        <w:spacing w:after="0" w:line="340" w:lineRule="exact"/>
        <w:jc w:val="center"/>
        <w:rPr>
          <w:rFonts w:eastAsia="Times New Roman" w:cstheme="minorHAnsi"/>
          <w:b/>
          <w:sz w:val="24"/>
          <w:szCs w:val="24"/>
          <w:lang w:eastAsia="lt-LT"/>
        </w:rPr>
      </w:pPr>
    </w:p>
    <w:p w14:paraId="462B3A0B" w14:textId="77777777"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52. Preliminarioji sutartis įsigalioja, kai visos Preliminariosios sutarties Šalys ją pasirašo kvalifikuotais elektroniniais parašais.</w:t>
      </w:r>
    </w:p>
    <w:p w14:paraId="035E82EE" w14:textId="77777777"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 xml:space="preserve">Preliminarioji sutartis galioja 12 (dvylika) mėnesių ir Šalių rašytiniu sutarimu gali būti pratęsiama, bet ne daugiau kaip dar 24 (dvidešimt keturiems) mėnesiams. Bendras Preliminariosios sutarties galiojimo terminas neturi viršyti 36 (trisdešimt šešių) mėnesių. </w:t>
      </w:r>
    </w:p>
    <w:p w14:paraId="5BD18A26" w14:textId="4602FC0A"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 xml:space="preserve">Siūlymą pratęsti Preliminariąją sutartį </w:t>
      </w:r>
      <w:r w:rsidR="00A60B24">
        <w:rPr>
          <w:rFonts w:eastAsia="Calibri" w:cstheme="minorHAnsi"/>
          <w:sz w:val="24"/>
          <w:szCs w:val="24"/>
        </w:rPr>
        <w:t>Užsakovas</w:t>
      </w:r>
      <w:r w:rsidRPr="006E7808">
        <w:rPr>
          <w:rFonts w:eastAsia="Calibri" w:cstheme="minorHAnsi"/>
          <w:sz w:val="24"/>
          <w:szCs w:val="24"/>
        </w:rPr>
        <w:t xml:space="preserve"> Tiekėjui</w:t>
      </w:r>
      <w:r w:rsidR="0007639A" w:rsidRPr="006E7808">
        <w:rPr>
          <w:rFonts w:eastAsia="Calibri" w:cstheme="minorHAnsi"/>
          <w:sz w:val="24"/>
          <w:szCs w:val="24"/>
        </w:rPr>
        <w:t xml:space="preserve"> siųs ne anksčiau, kaip likus 5 </w:t>
      </w:r>
      <w:r w:rsidRPr="006E7808">
        <w:rPr>
          <w:rFonts w:eastAsia="Calibri" w:cstheme="minorHAnsi"/>
          <w:sz w:val="24"/>
          <w:szCs w:val="24"/>
        </w:rPr>
        <w:t>(penkiems) mėn. iki jos galiojimo pabaigos. Tiekėjui per nurodytą protingą terminą (ne trumpesnį kaip 5 (penkios) darbo dienos) neatsakius į siūlymą pratęsti Preliminariąją sutartį, laikoma, kad Šalys nesusitarė dėl jos pratęsimo ir Preliminarioji sutartis su Šalimis, neatsakiusiomis į siūlymą dėl susitarimo, pratęsiama nebus.</w:t>
      </w:r>
    </w:p>
    <w:p w14:paraId="10ADBBA9" w14:textId="5F4DB105" w:rsidR="00A25357" w:rsidRPr="006E7808" w:rsidRDefault="00A25357" w:rsidP="00851A60">
      <w:pPr>
        <w:spacing w:after="0" w:line="340" w:lineRule="exact"/>
        <w:ind w:firstLine="1276"/>
        <w:jc w:val="both"/>
        <w:rPr>
          <w:rFonts w:eastAsia="Calibri" w:cstheme="minorHAnsi"/>
          <w:sz w:val="24"/>
          <w:szCs w:val="24"/>
        </w:rPr>
      </w:pPr>
      <w:r w:rsidRPr="006E7808">
        <w:rPr>
          <w:rFonts w:eastAsia="Calibri" w:cstheme="minorHAnsi"/>
          <w:sz w:val="24"/>
          <w:szCs w:val="24"/>
        </w:rPr>
        <w:t>Šalims sutikus dėl Preliminariosios sutarties pratęsimo, susitarimas pratęsti Preliminariąją sutartį pasirašomas ir įsigalioja ne vėliau kaip likus 4 (keturiems) mėn. iki jos galiojimo pabaigos. Nepasirašius susitarimo pratęsti Preliminarią sutartį iki nurodyto termino, laikoma, kad Šalys nesusitarė dėl jos pratęsimo ir Preliminarioji sutartis su Šalimis, nepasirašiusiomis susitarimo, pratęsiama nebus.</w:t>
      </w:r>
    </w:p>
    <w:p w14:paraId="7404EC6D" w14:textId="1D6CC9F4" w:rsidR="00A25357" w:rsidRPr="006E7808" w:rsidRDefault="00A25357" w:rsidP="00851A60">
      <w:pPr>
        <w:spacing w:after="0" w:line="340" w:lineRule="exact"/>
        <w:ind w:firstLine="1276"/>
        <w:jc w:val="both"/>
        <w:rPr>
          <w:rFonts w:eastAsia="Times New Roman" w:cstheme="minorHAnsi"/>
          <w:noProof/>
          <w:sz w:val="24"/>
          <w:szCs w:val="24"/>
          <w:lang w:eastAsia="lt-LT"/>
        </w:rPr>
      </w:pPr>
      <w:r w:rsidRPr="006E7808">
        <w:rPr>
          <w:rFonts w:eastAsia="Calibri" w:cstheme="minorHAnsi"/>
          <w:sz w:val="24"/>
          <w:szCs w:val="24"/>
        </w:rPr>
        <w:t xml:space="preserve">53. Preliminariosios </w:t>
      </w:r>
      <w:r w:rsidRPr="006E7808">
        <w:rPr>
          <w:rFonts w:eastAsia="Times New Roman" w:cstheme="minorHAnsi"/>
          <w:noProof/>
          <w:sz w:val="24"/>
          <w:szCs w:val="24"/>
          <w:lang w:eastAsia="lt-LT"/>
        </w:rPr>
        <w:t>sutarties sąlygos jos galiojimo laikotarpiu gali būti keičiamos VPĮ</w:t>
      </w:r>
      <w:r w:rsidR="00214BC1">
        <w:rPr>
          <w:rFonts w:eastAsia="Times New Roman" w:cstheme="minorHAnsi"/>
          <w:noProof/>
          <w:sz w:val="24"/>
          <w:szCs w:val="24"/>
          <w:lang w:eastAsia="lt-LT"/>
        </w:rPr>
        <w:t> </w:t>
      </w:r>
      <w:r w:rsidRPr="006E7808">
        <w:rPr>
          <w:rFonts w:eastAsia="Times New Roman" w:cstheme="minorHAnsi"/>
          <w:noProof/>
          <w:sz w:val="24"/>
          <w:szCs w:val="24"/>
          <w:lang w:eastAsia="lt-LT"/>
        </w:rPr>
        <w:t>89</w:t>
      </w:r>
      <w:r w:rsidR="00214BC1">
        <w:rPr>
          <w:rFonts w:eastAsia="Times New Roman" w:cstheme="minorHAnsi"/>
          <w:noProof/>
          <w:sz w:val="24"/>
          <w:szCs w:val="24"/>
          <w:lang w:eastAsia="lt-LT"/>
        </w:rPr>
        <w:t> </w:t>
      </w:r>
      <w:r w:rsidRPr="006E7808">
        <w:rPr>
          <w:rFonts w:eastAsia="Times New Roman" w:cstheme="minorHAnsi"/>
          <w:noProof/>
          <w:sz w:val="24"/>
          <w:szCs w:val="24"/>
          <w:lang w:eastAsia="lt-LT"/>
        </w:rPr>
        <w:t xml:space="preserve">straipsnyje nustatytais atvejais ir jame nustatyta tvarka. </w:t>
      </w:r>
    </w:p>
    <w:p w14:paraId="7BEF0DFA" w14:textId="28BDD23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noProof/>
          <w:sz w:val="24"/>
          <w:szCs w:val="24"/>
          <w:lang w:eastAsia="lt-LT"/>
        </w:rPr>
        <w:t>54.</w:t>
      </w:r>
      <w:r w:rsidRPr="006E7808">
        <w:rPr>
          <w:rFonts w:eastAsia="Times New Roman" w:cstheme="minorHAnsi"/>
          <w:sz w:val="24"/>
          <w:szCs w:val="24"/>
          <w:lang w:eastAsia="lt-LT"/>
        </w:rPr>
        <w:t xml:space="preserve"> Preliminariosios sutarties galiojimo laikotarpiu </w:t>
      </w:r>
      <w:r w:rsidR="002710E2" w:rsidRPr="006E7808">
        <w:rPr>
          <w:rFonts w:eastAsia="Times New Roman" w:cstheme="minorHAnsi"/>
          <w:sz w:val="24"/>
          <w:szCs w:val="24"/>
          <w:lang w:eastAsia="lt-LT"/>
        </w:rPr>
        <w:t>Š</w:t>
      </w:r>
      <w:r w:rsidRPr="006E7808">
        <w:rPr>
          <w:rFonts w:eastAsia="Times New Roman" w:cstheme="minorHAnsi"/>
          <w:sz w:val="24"/>
          <w:szCs w:val="24"/>
          <w:lang w:eastAsia="lt-LT"/>
        </w:rPr>
        <w:t xml:space="preserve">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kita šalis motyvuotai atsako per 10 (dešimt) darbo dienų. </w:t>
      </w:r>
      <w:r w:rsidR="006C625A" w:rsidRPr="006E7808">
        <w:rPr>
          <w:rFonts w:eastAsia="Times New Roman" w:cstheme="minorHAnsi"/>
          <w:sz w:val="24"/>
          <w:szCs w:val="24"/>
          <w:lang w:eastAsia="lt-LT"/>
        </w:rPr>
        <w:t xml:space="preserve">Atsakymo nepateikimas prilyginamas nesutikimui. </w:t>
      </w:r>
      <w:r w:rsidRPr="006E7808">
        <w:rPr>
          <w:rFonts w:eastAsia="Times New Roman" w:cstheme="minorHAnsi"/>
          <w:sz w:val="24"/>
          <w:szCs w:val="24"/>
          <w:lang w:eastAsia="lt-LT"/>
        </w:rPr>
        <w:t xml:space="preserve">Šalims tarpusavyje susitarus dėl Preliminariosios sutarties sąlygų keitimo, šie keitimai įforminami susitarimu, kuris yra neatskiriama Preliminariosios sutarties dalis. Šalims nuo Preliminariosios sutarties sąlygų pakeitimo inicijavimo pradžios nesutarus dėl Preliminariosios sutarties sąlygų keitimo, Preliminarioji sutartis </w:t>
      </w:r>
      <w:r w:rsidR="006C625A" w:rsidRPr="006E7808">
        <w:rPr>
          <w:rFonts w:eastAsia="Times New Roman" w:cstheme="minorHAnsi"/>
          <w:sz w:val="24"/>
          <w:szCs w:val="24"/>
          <w:lang w:eastAsia="lt-LT"/>
        </w:rPr>
        <w:t>nekeičiama.</w:t>
      </w:r>
    </w:p>
    <w:p w14:paraId="1CF81DBE" w14:textId="0A74429A"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55. Preliminarioji sutartis gali būti bet kuriuo metu nutraukta rašytiniu Šalių susitarimu Lietuvos Respublikos teisės aktų nustatyta tvarka.</w:t>
      </w:r>
    </w:p>
    <w:p w14:paraId="292BD414" w14:textId="47B68A0F" w:rsidR="007072C6" w:rsidRPr="006E7808" w:rsidRDefault="007072C6"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56. Kiekviena Šalis turi teisę nutraukti Preliminariąją sutartį, pranešusi kitai Šaliai raštu apie Preliminariosios sutarties nutraukimą prieš 14 (keturiolika) kalendorinių dienų, vienai iš Šalių  nesutikus su kitos </w:t>
      </w:r>
      <w:r w:rsidR="002710E2" w:rsidRPr="006E7808">
        <w:rPr>
          <w:rFonts w:eastAsia="Times New Roman" w:cstheme="minorHAnsi"/>
          <w:sz w:val="24"/>
          <w:szCs w:val="24"/>
          <w:lang w:eastAsia="lt-LT"/>
        </w:rPr>
        <w:t>Š</w:t>
      </w:r>
      <w:r w:rsidRPr="006E7808">
        <w:rPr>
          <w:rFonts w:eastAsia="Times New Roman" w:cstheme="minorHAnsi"/>
          <w:sz w:val="24"/>
          <w:szCs w:val="24"/>
          <w:lang w:eastAsia="lt-LT"/>
        </w:rPr>
        <w:t>alies siūlomu Preliminariosios sutarties pakeitimu, jeigu dėl to neįmanoma visiškai ar iš dalies tinkamai vykdyti sutarties.</w:t>
      </w:r>
    </w:p>
    <w:p w14:paraId="7599C77B" w14:textId="40DB3E5C"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lastRenderedPageBreak/>
        <w:t>5</w:t>
      </w:r>
      <w:r w:rsidR="007072C6" w:rsidRPr="006E7808">
        <w:rPr>
          <w:rFonts w:eastAsia="Times New Roman" w:cstheme="minorHAnsi"/>
          <w:sz w:val="24"/>
          <w:szCs w:val="24"/>
          <w:lang w:eastAsia="lt-LT"/>
        </w:rPr>
        <w:t>7</w:t>
      </w:r>
      <w:r w:rsidRPr="006E7808">
        <w:rPr>
          <w:rFonts w:eastAsia="Times New Roman" w:cstheme="minorHAnsi"/>
          <w:sz w:val="24"/>
          <w:szCs w:val="24"/>
          <w:lang w:eastAsia="lt-LT"/>
        </w:rPr>
        <w:t>. Kiekviena Šalis turi teisę vienašališkai nutraukti Preliminariąją sutartį, pranešusi kitai Šaliai raštu apie Preliminariosios sutarties nutraukimą prieš 14 (keturiolika) kalendorinių dienų, jeigu kita Šalis neįvykdo arba netinkamai vykdo Preliminariąja sutartimi prisiimtus įsipareigojimus. Vienašališkai nutraukus Preliminariąją sutartį, kaltoji Šalis atlygina kitai Šaliai su Preliminariosios sutarties nutraukimu susijusius nuostolius.</w:t>
      </w:r>
    </w:p>
    <w:p w14:paraId="2786A223" w14:textId="19D96741"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8</w:t>
      </w:r>
      <w:r w:rsidRPr="006E7808">
        <w:rPr>
          <w:rFonts w:eastAsia="Times New Roman" w:cstheme="minorHAnsi"/>
          <w:sz w:val="24"/>
          <w:szCs w:val="24"/>
          <w:lang w:eastAsia="lt-LT"/>
        </w:rPr>
        <w:t xml:space="preserve">.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turi teisę vienašališkai nutraukti Preliminariąją sutartį VPĮ 90 straipsnio 1</w:t>
      </w:r>
      <w:r w:rsidR="00D637D8">
        <w:rPr>
          <w:rFonts w:eastAsia="Times New Roman" w:cstheme="minorHAnsi"/>
          <w:sz w:val="24"/>
          <w:szCs w:val="24"/>
          <w:lang w:eastAsia="lt-LT"/>
        </w:rPr>
        <w:t> </w:t>
      </w:r>
      <w:r w:rsidRPr="006E7808">
        <w:rPr>
          <w:rFonts w:eastAsia="Times New Roman" w:cstheme="minorHAnsi"/>
          <w:sz w:val="24"/>
          <w:szCs w:val="24"/>
          <w:lang w:eastAsia="lt-LT"/>
        </w:rPr>
        <w:t xml:space="preserve">dalyje nustatyta tvarka, laikantis minėto straipsnio 2 dalyje nurodytų reikalavimų. </w:t>
      </w:r>
    </w:p>
    <w:p w14:paraId="7306D448" w14:textId="08FF2097"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 xml:space="preserve">. </w:t>
      </w:r>
      <w:r w:rsidR="00A60B24">
        <w:rPr>
          <w:rFonts w:eastAsia="Times New Roman" w:cstheme="minorHAnsi"/>
          <w:sz w:val="24"/>
          <w:szCs w:val="24"/>
          <w:lang w:eastAsia="lt-LT"/>
        </w:rPr>
        <w:t>Užsakovas</w:t>
      </w:r>
      <w:r w:rsidRPr="006E7808">
        <w:rPr>
          <w:rFonts w:eastAsia="Times New Roman" w:cstheme="minorHAnsi"/>
          <w:sz w:val="24"/>
          <w:szCs w:val="24"/>
          <w:lang w:eastAsia="lt-LT"/>
        </w:rPr>
        <w:t xml:space="preserve"> gali bet kuriuo šiame punkte išvard</w:t>
      </w:r>
      <w:r w:rsidR="00D637D8">
        <w:rPr>
          <w:rFonts w:eastAsia="Times New Roman" w:cstheme="minorHAnsi"/>
          <w:sz w:val="24"/>
          <w:szCs w:val="24"/>
          <w:lang w:eastAsia="lt-LT"/>
        </w:rPr>
        <w:t>y</w:t>
      </w:r>
      <w:r w:rsidRPr="006E7808">
        <w:rPr>
          <w:rFonts w:eastAsia="Times New Roman" w:cstheme="minorHAnsi"/>
          <w:sz w:val="24"/>
          <w:szCs w:val="24"/>
          <w:lang w:eastAsia="lt-LT"/>
        </w:rPr>
        <w:t>tu atveju arba aplinkybėmis, prieš 14</w:t>
      </w:r>
      <w:r w:rsidR="00D637D8">
        <w:rPr>
          <w:rFonts w:eastAsia="Times New Roman" w:cstheme="minorHAnsi"/>
          <w:sz w:val="24"/>
          <w:szCs w:val="24"/>
          <w:lang w:eastAsia="lt-LT"/>
        </w:rPr>
        <w:t> </w:t>
      </w:r>
      <w:r w:rsidRPr="006E7808">
        <w:rPr>
          <w:rFonts w:eastAsia="Times New Roman" w:cstheme="minorHAnsi"/>
          <w:sz w:val="24"/>
          <w:szCs w:val="24"/>
          <w:lang w:eastAsia="lt-LT"/>
        </w:rPr>
        <w:t>(keturiolika) kalendorinių dienų apie tai pranešęs Tiekėjui, nutraukti Preliminariąją sutartį dėl šių esminių Preliminariosios sutarties pažeidimų:</w:t>
      </w:r>
    </w:p>
    <w:p w14:paraId="680AB781" w14:textId="528146AC"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 xml:space="preserve">.1. Tiekėjas vienašališkai pakeičia ar pasitelkia naujus subtiekėjus apie tai neinformavęs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ir tokio pakeitimo neįforminęs susitarimu dėl Preliminariosios sutarties pakeitimo;</w:t>
      </w:r>
    </w:p>
    <w:p w14:paraId="7E2EB8AF" w14:textId="562CFA51"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.2. dėl Tiekėjo kaltės nutraukus bent 1 (vieną) Pagrindinę sutartį;</w:t>
      </w:r>
    </w:p>
    <w:p w14:paraId="2410697D" w14:textId="1F9376C8"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3</w:t>
      </w:r>
      <w:r w:rsidRPr="006E7808">
        <w:rPr>
          <w:rFonts w:eastAsia="Times New Roman" w:cstheme="minorHAnsi"/>
          <w:sz w:val="24"/>
          <w:szCs w:val="24"/>
          <w:lang w:eastAsia="lt-LT"/>
        </w:rPr>
        <w:t>. Tiekėjas daugiau kaip 2 (du) kartus pažeidžia įsipareigojimą sudaryti Pagrindinę sutartį (</w:t>
      </w:r>
      <w:r w:rsidR="00855FC4" w:rsidRPr="006E7808">
        <w:rPr>
          <w:rFonts w:eastAsia="Times New Roman" w:cstheme="minorHAnsi"/>
          <w:sz w:val="24"/>
          <w:szCs w:val="24"/>
          <w:lang w:eastAsia="lt-LT"/>
        </w:rPr>
        <w:t xml:space="preserve">atsisakė pasirašyti Pagrindinę sutartį </w:t>
      </w:r>
      <w:r w:rsidR="00FF050F" w:rsidRPr="006E7808">
        <w:rPr>
          <w:rFonts w:eastAsia="Times New Roman" w:cstheme="minorHAnsi"/>
          <w:sz w:val="24"/>
          <w:szCs w:val="24"/>
          <w:lang w:eastAsia="lt-LT"/>
        </w:rPr>
        <w:t xml:space="preserve">Preliminariosios sutarties VII skyriuje nustatyta tvarka </w:t>
      </w:r>
      <w:r w:rsidR="00855FC4" w:rsidRPr="006E7808">
        <w:rPr>
          <w:rFonts w:eastAsia="Times New Roman" w:cstheme="minorHAnsi"/>
          <w:sz w:val="24"/>
          <w:szCs w:val="24"/>
          <w:lang w:eastAsia="lt-LT"/>
        </w:rPr>
        <w:t xml:space="preserve">ar </w:t>
      </w:r>
      <w:r w:rsidRPr="006E7808">
        <w:rPr>
          <w:rFonts w:eastAsia="Times New Roman" w:cstheme="minorHAnsi"/>
          <w:sz w:val="24"/>
          <w:szCs w:val="24"/>
          <w:lang w:eastAsia="lt-LT"/>
        </w:rPr>
        <w:t>nepateikė Pasiūlymo dalyvauti Atnaujintame tiekėjų varžymesi Preliminariosios sutarties VIII</w:t>
      </w:r>
      <w:r w:rsidR="00A14DA3" w:rsidRPr="006E7808">
        <w:rPr>
          <w:rFonts w:eastAsia="Times New Roman" w:cstheme="minorHAnsi"/>
          <w:sz w:val="24"/>
          <w:szCs w:val="24"/>
          <w:lang w:eastAsia="lt-LT"/>
        </w:rPr>
        <w:t> </w:t>
      </w:r>
      <w:r w:rsidRPr="006E7808">
        <w:rPr>
          <w:rFonts w:eastAsia="Times New Roman" w:cstheme="minorHAnsi"/>
          <w:sz w:val="24"/>
          <w:szCs w:val="24"/>
          <w:lang w:eastAsia="lt-LT"/>
        </w:rPr>
        <w:t>skyriuje nustatyta tvarka ir (ar) jei Pasiūlymas dalyvauti Atnaujintame tiekėjų varžymesi pateiktas nesilaikant Kvietime nurodytų reikalavimų, t. y. pateiktas Nepriimtinas ar Netinkamas pasiūlymas (pvz., pateiktas pasiūlymas ne dėl viso Prekių kiekio, nepateikti nurodyti dokumentai ir pan., Tiekėjas nepatikslino, nepaaiškino, neištaisė nustatytų Pasiūlymų trūkumų ar neaiškumų ir (ar) Pasiūlymas dalyvauti Atnaujintame tiekėjų varžymesi neatitinka Preliminariosios sutarties 43 punkto reikalavimų);</w:t>
      </w:r>
    </w:p>
    <w:p w14:paraId="24AB946A" w14:textId="1022C8C2"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4</w:t>
      </w:r>
      <w:r w:rsidRPr="006E7808">
        <w:rPr>
          <w:rFonts w:eastAsia="Times New Roman" w:cstheme="minorHAnsi"/>
          <w:sz w:val="24"/>
          <w:szCs w:val="24"/>
          <w:lang w:eastAsia="lt-LT"/>
        </w:rPr>
        <w:t>. Tiekėjas netinkamai pašalina ar nepašalina neatitikimų, nurodytų Preliminariosios sutarties 51 punkte;</w:t>
      </w:r>
    </w:p>
    <w:p w14:paraId="65695C3B" w14:textId="3F08AA80"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5</w:t>
      </w:r>
      <w:r w:rsidRPr="006E7808">
        <w:rPr>
          <w:rFonts w:eastAsia="Times New Roman" w:cstheme="minorHAnsi"/>
          <w:sz w:val="24"/>
          <w:szCs w:val="24"/>
          <w:lang w:eastAsia="lt-LT"/>
        </w:rPr>
        <w:t>. Tiekėjui per nustatytą terminą nesumokėjus Preliminariosios sutarties 32 p. pareikalautos baudos – 10 (dešimt) proc. nuo numatomos sudaryti pradinės Pagrindinės sutarties vertės be PVM dydžio;</w:t>
      </w:r>
    </w:p>
    <w:p w14:paraId="16042658" w14:textId="0D6E3045"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6</w:t>
      </w:r>
      <w:r w:rsidRPr="006E7808">
        <w:rPr>
          <w:rFonts w:eastAsia="Times New Roman" w:cstheme="minorHAnsi"/>
          <w:sz w:val="24"/>
          <w:szCs w:val="24"/>
          <w:lang w:eastAsia="lt-LT"/>
        </w:rPr>
        <w:t xml:space="preserve">. Tiekėjas vienašališkai, be išankstinio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sutikimo, pakeičia jungtinės veiklos sutartimi nustatytą partnerį;</w:t>
      </w:r>
    </w:p>
    <w:p w14:paraId="383FA874" w14:textId="3212E9CF"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7</w:t>
      </w:r>
      <w:r w:rsidRPr="006E7808">
        <w:rPr>
          <w:rFonts w:eastAsia="Times New Roman" w:cstheme="minorHAnsi"/>
          <w:sz w:val="24"/>
          <w:szCs w:val="24"/>
          <w:lang w:eastAsia="lt-LT"/>
        </w:rPr>
        <w:t>. paaiškėja kitos aplinkybės, patvirtinančios, kad Tiekėjas (-i) negalės tinkamai vykdyti įsipareigojimo sudaryti Pagrindines sutartis ir (ar) neturės galimybės, pajėgumų ar dėl kitų priežasčių negalės tinkamai tiekti Prekių;</w:t>
      </w:r>
    </w:p>
    <w:p w14:paraId="7D2E439A" w14:textId="19529830" w:rsidR="00A25357" w:rsidRPr="006E7808" w:rsidRDefault="00A25357" w:rsidP="00851A60">
      <w:pPr>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8</w:t>
      </w:r>
      <w:r w:rsidRPr="006E7808">
        <w:rPr>
          <w:rFonts w:eastAsia="Times New Roman" w:cstheme="minorHAnsi"/>
          <w:sz w:val="24"/>
          <w:szCs w:val="24"/>
          <w:lang w:eastAsia="lt-LT"/>
        </w:rPr>
        <w:t>. Tiekėjas iš esmės pažeidė kitas Preliminariojoje sutartyje pateiktas garantijas.</w:t>
      </w:r>
    </w:p>
    <w:p w14:paraId="72E46680" w14:textId="10A536B1" w:rsidR="00A25357" w:rsidRPr="006E7808" w:rsidRDefault="007072C6"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60</w:t>
      </w:r>
      <w:r w:rsidR="00A25357" w:rsidRPr="006E7808">
        <w:rPr>
          <w:rFonts w:eastAsia="Times New Roman" w:cstheme="minorHAnsi"/>
          <w:sz w:val="24"/>
          <w:szCs w:val="24"/>
          <w:lang w:eastAsia="lt-LT"/>
        </w:rPr>
        <w:t>. Jei dalis Preliminariosios sutarties teisės aktų nustatyta tvarka būtų pripažinta negaliojančia, likusi jos dalis galioja ir Šalių turi būti vykdoma.</w:t>
      </w:r>
    </w:p>
    <w:p w14:paraId="3F3D2A92" w14:textId="2D2FE231"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1</w:t>
      </w:r>
      <w:r w:rsidRPr="006E7808">
        <w:rPr>
          <w:rFonts w:eastAsia="Times New Roman" w:cstheme="minorHAnsi"/>
          <w:sz w:val="24"/>
          <w:szCs w:val="24"/>
          <w:lang w:eastAsia="lt-LT"/>
        </w:rPr>
        <w:t>. Preliminariosios sutarties nutraukimas su vienu iš Tiekėjų nenutraukia Preliminariosios sutarties su kitais ir (ar) kitu Tiekėju galiojimo.</w:t>
      </w:r>
    </w:p>
    <w:p w14:paraId="2896F670" w14:textId="21054CFE"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2</w:t>
      </w:r>
      <w:r w:rsidRPr="006E7808">
        <w:rPr>
          <w:rFonts w:eastAsia="Times New Roman" w:cstheme="minorHAnsi"/>
          <w:sz w:val="24"/>
          <w:szCs w:val="24"/>
          <w:lang w:eastAsia="lt-LT"/>
        </w:rPr>
        <w:t>. Šalis gali būti visiškai ar iš dalies atleidžiama nuo atsakomybės dėl nenugalimos jėgos (</w:t>
      </w:r>
      <w:r w:rsidRPr="006E7808">
        <w:rPr>
          <w:rFonts w:eastAsia="Times New Roman" w:cstheme="minorHAnsi"/>
          <w:i/>
          <w:sz w:val="24"/>
          <w:szCs w:val="24"/>
          <w:lang w:eastAsia="lt-LT"/>
        </w:rPr>
        <w:t>force majeure</w:t>
      </w:r>
      <w:r w:rsidRPr="006E7808">
        <w:rPr>
          <w:rFonts w:eastAsia="Times New Roman" w:cstheme="minorHAnsi"/>
          <w:sz w:val="24"/>
          <w:szCs w:val="24"/>
          <w:lang w:eastAsia="lt-LT"/>
        </w:rPr>
        <w:t xml:space="preserve">) (taip, kaip ji suprantama pagal Lietuvos Respublikos civilinį kodeksą), jeigu Šalis, dėl nenugalimos jėgos aplinkybių negalinti tinkamai vykdyti Preliminariosios sutarties, </w:t>
      </w:r>
      <w:r w:rsidRPr="006E7808">
        <w:rPr>
          <w:rFonts w:eastAsia="Times New Roman" w:cstheme="minorHAnsi"/>
          <w:sz w:val="24"/>
          <w:szCs w:val="24"/>
          <w:lang w:eastAsia="lt-LT"/>
        </w:rPr>
        <w:lastRenderedPageBreak/>
        <w:t>nedelsdama, bet ne vėliau kaip per 3 (tris) darbo dienas pranešė kitai Šaliai apie atsiradusias kliūtis bei jų poveikį sutartinių įsipareigojimų vykdymui.</w:t>
      </w:r>
    </w:p>
    <w:p w14:paraId="4B0AEDE3" w14:textId="49ADB1E1" w:rsidR="00872B48" w:rsidRDefault="00872B48" w:rsidP="00851A60">
      <w:pPr>
        <w:spacing w:after="0" w:line="340" w:lineRule="exact"/>
        <w:ind w:firstLine="1298"/>
        <w:jc w:val="both"/>
        <w:rPr>
          <w:rFonts w:eastAsia="Times New Roman" w:cstheme="minorHAnsi"/>
          <w:sz w:val="24"/>
          <w:szCs w:val="24"/>
          <w:lang w:eastAsia="lt-LT"/>
        </w:rPr>
      </w:pPr>
    </w:p>
    <w:p w14:paraId="324AA3F0" w14:textId="77777777" w:rsidR="00A25357" w:rsidRPr="006E7808" w:rsidRDefault="00A25357" w:rsidP="00851A60">
      <w:pPr>
        <w:autoSpaceDE w:val="0"/>
        <w:autoSpaceDN w:val="0"/>
        <w:adjustRightInd w:val="0"/>
        <w:spacing w:after="0" w:line="340" w:lineRule="exact"/>
        <w:ind w:left="3667" w:hanging="3667"/>
        <w:jc w:val="center"/>
        <w:rPr>
          <w:rFonts w:eastAsia="Times New Roman" w:cstheme="minorHAnsi"/>
          <w:b/>
          <w:bCs/>
          <w:sz w:val="24"/>
          <w:szCs w:val="24"/>
          <w:lang w:eastAsia="lt-LT"/>
        </w:rPr>
      </w:pPr>
      <w:r w:rsidRPr="006E7808">
        <w:rPr>
          <w:rFonts w:eastAsia="Times New Roman" w:cstheme="minorHAnsi"/>
          <w:b/>
          <w:bCs/>
          <w:sz w:val="24"/>
          <w:szCs w:val="24"/>
          <w:lang w:eastAsia="lt-LT"/>
        </w:rPr>
        <w:t>XII SKYRIUS</w:t>
      </w:r>
    </w:p>
    <w:p w14:paraId="7480028E" w14:textId="77777777" w:rsidR="00A25357" w:rsidRPr="006E7808" w:rsidRDefault="00A25357" w:rsidP="00851A60">
      <w:pPr>
        <w:autoSpaceDE w:val="0"/>
        <w:autoSpaceDN w:val="0"/>
        <w:adjustRightInd w:val="0"/>
        <w:spacing w:after="0" w:line="340" w:lineRule="exact"/>
        <w:jc w:val="center"/>
        <w:rPr>
          <w:rFonts w:eastAsia="Times New Roman" w:cstheme="minorHAnsi"/>
          <w:b/>
          <w:bCs/>
          <w:sz w:val="24"/>
          <w:szCs w:val="24"/>
          <w:lang w:eastAsia="lt-LT"/>
        </w:rPr>
      </w:pPr>
      <w:r w:rsidRPr="006E7808">
        <w:rPr>
          <w:rFonts w:eastAsia="Times New Roman" w:cstheme="minorHAnsi"/>
          <w:b/>
          <w:bCs/>
          <w:sz w:val="24"/>
          <w:szCs w:val="24"/>
          <w:lang w:eastAsia="lt-LT"/>
        </w:rPr>
        <w:t>ŠALIŲ ATSAKOMYBĖ, PRELIMINARIOSIOS SUTARTIES VYKDYMO UŽTIKRINIMAS</w:t>
      </w:r>
    </w:p>
    <w:p w14:paraId="6DEEEFA7" w14:textId="77777777" w:rsidR="00A25357" w:rsidRPr="006E7808" w:rsidRDefault="00A25357" w:rsidP="00851A60">
      <w:pPr>
        <w:autoSpaceDE w:val="0"/>
        <w:autoSpaceDN w:val="0"/>
        <w:adjustRightInd w:val="0"/>
        <w:spacing w:after="0" w:line="340" w:lineRule="exact"/>
        <w:ind w:firstLine="571"/>
        <w:jc w:val="both"/>
        <w:rPr>
          <w:rFonts w:eastAsia="Times New Roman" w:cstheme="minorHAnsi"/>
          <w:sz w:val="24"/>
          <w:szCs w:val="24"/>
          <w:lang w:eastAsia="lt-LT"/>
        </w:rPr>
      </w:pPr>
    </w:p>
    <w:p w14:paraId="026CD36E" w14:textId="3D9E5C9A" w:rsidR="00A25357" w:rsidRPr="006E7808" w:rsidRDefault="00A25357" w:rsidP="00851A60">
      <w:pPr>
        <w:autoSpaceDE w:val="0"/>
        <w:autoSpaceDN w:val="0"/>
        <w:adjustRightInd w:val="0"/>
        <w:spacing w:before="38"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3</w:t>
      </w:r>
      <w:r w:rsidRPr="006E7808">
        <w:rPr>
          <w:rFonts w:eastAsia="Times New Roman" w:cstheme="minorHAnsi"/>
          <w:sz w:val="24"/>
          <w:szCs w:val="24"/>
          <w:lang w:eastAsia="lt-LT"/>
        </w:rPr>
        <w:t xml:space="preserve">. </w:t>
      </w:r>
      <w:r w:rsidR="000C725F" w:rsidRPr="000C725F">
        <w:rPr>
          <w:rFonts w:eastAsia="Times New Roman" w:cstheme="minorHAnsi"/>
          <w:sz w:val="24"/>
          <w:szCs w:val="24"/>
          <w:lang w:eastAsia="lt-LT"/>
        </w:rPr>
        <w:t xml:space="preserve">Nutraukus Preliminariąją sutartį dėl 59 punkte nurodytų priežasčių, Tiekėjas įsipareigoja sumokėti </w:t>
      </w:r>
      <w:r w:rsidR="00A60B24">
        <w:rPr>
          <w:rFonts w:eastAsia="Times New Roman" w:cstheme="minorHAnsi"/>
          <w:sz w:val="24"/>
          <w:szCs w:val="24"/>
          <w:lang w:eastAsia="lt-LT"/>
        </w:rPr>
        <w:t>Užsakovui</w:t>
      </w:r>
      <w:r w:rsidR="000C725F" w:rsidRPr="000C725F">
        <w:rPr>
          <w:rFonts w:eastAsia="Times New Roman" w:cstheme="minorHAnsi"/>
          <w:sz w:val="24"/>
          <w:szCs w:val="24"/>
          <w:lang w:eastAsia="lt-LT"/>
        </w:rPr>
        <w:t xml:space="preserve"> 10 (dešimties) procentų nuo sudarytų Pagrindinių sutarčių verčių be PVM, tačiau ne mažiau kaip 10 000 Eur (dešimties tūkstančių</w:t>
      </w:r>
      <w:r w:rsidR="00A94FC8">
        <w:rPr>
          <w:rFonts w:eastAsia="Times New Roman" w:cstheme="minorHAnsi"/>
          <w:sz w:val="24"/>
          <w:szCs w:val="24"/>
          <w:lang w:eastAsia="lt-LT"/>
        </w:rPr>
        <w:t xml:space="preserve"> eurų</w:t>
      </w:r>
      <w:r w:rsidR="000C725F" w:rsidRPr="000C725F">
        <w:rPr>
          <w:rFonts w:eastAsia="Times New Roman" w:cstheme="minorHAnsi"/>
          <w:sz w:val="24"/>
          <w:szCs w:val="24"/>
          <w:lang w:eastAsia="lt-LT"/>
        </w:rPr>
        <w:t xml:space="preserve">) baudą. Preliminariosios sutarties nutraukimo metu nesant sudarytų Pagrindinių sutarčių, Tiekėjas įsipareigoja sumokėti </w:t>
      </w:r>
      <w:r w:rsidR="00A60B24">
        <w:rPr>
          <w:rFonts w:eastAsia="Times New Roman" w:cstheme="minorHAnsi"/>
          <w:sz w:val="24"/>
          <w:szCs w:val="24"/>
          <w:lang w:eastAsia="lt-LT"/>
        </w:rPr>
        <w:t xml:space="preserve">Užsakovui </w:t>
      </w:r>
      <w:r w:rsidR="000C725F" w:rsidRPr="000C725F">
        <w:rPr>
          <w:rFonts w:eastAsia="Times New Roman" w:cstheme="minorHAnsi"/>
          <w:sz w:val="24"/>
          <w:szCs w:val="24"/>
          <w:lang w:eastAsia="lt-LT"/>
        </w:rPr>
        <w:t>10 000 Eur (dešimties tūkstančių</w:t>
      </w:r>
      <w:r w:rsidR="00A94FC8">
        <w:rPr>
          <w:rFonts w:eastAsia="Times New Roman" w:cstheme="minorHAnsi"/>
          <w:sz w:val="24"/>
          <w:szCs w:val="24"/>
          <w:lang w:eastAsia="lt-LT"/>
        </w:rPr>
        <w:t xml:space="preserve"> eurų</w:t>
      </w:r>
      <w:r w:rsidR="000C725F" w:rsidRPr="000C725F">
        <w:rPr>
          <w:rFonts w:eastAsia="Times New Roman" w:cstheme="minorHAnsi"/>
          <w:sz w:val="24"/>
          <w:szCs w:val="24"/>
          <w:lang w:eastAsia="lt-LT"/>
        </w:rPr>
        <w:t>) baudą</w:t>
      </w:r>
      <w:r w:rsidR="000C725F">
        <w:rPr>
          <w:rFonts w:eastAsia="Times New Roman" w:cstheme="minorHAnsi"/>
          <w:sz w:val="24"/>
          <w:szCs w:val="24"/>
          <w:lang w:eastAsia="lt-LT"/>
        </w:rPr>
        <w:t xml:space="preserve">. </w:t>
      </w:r>
    </w:p>
    <w:p w14:paraId="23F7DCE2" w14:textId="19E0A14D" w:rsidR="00A25357" w:rsidRPr="006E7808" w:rsidRDefault="00A25357" w:rsidP="00851A60">
      <w:pPr>
        <w:autoSpaceDE w:val="0"/>
        <w:autoSpaceDN w:val="0"/>
        <w:adjustRightInd w:val="0"/>
        <w:spacing w:before="38"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4</w:t>
      </w:r>
      <w:r w:rsidRPr="006E7808">
        <w:rPr>
          <w:rFonts w:eastAsia="Times New Roman" w:cstheme="minorHAnsi"/>
          <w:sz w:val="24"/>
          <w:szCs w:val="24"/>
          <w:lang w:eastAsia="lt-LT"/>
        </w:rPr>
        <w:t>. Jei Tiekėjas atsisako dalyvauti Atnaujintame tiekėjų varžymesi be pateisinamų priežasčių ar pateikia Nepriimtinus</w:t>
      </w:r>
      <w:r w:rsidR="00644D3D" w:rsidRPr="006E7808">
        <w:rPr>
          <w:rFonts w:eastAsia="Times New Roman" w:cstheme="minorHAnsi"/>
          <w:sz w:val="24"/>
          <w:szCs w:val="24"/>
          <w:lang w:eastAsia="lt-LT"/>
        </w:rPr>
        <w:t>,</w:t>
      </w:r>
      <w:r w:rsidRPr="006E7808">
        <w:rPr>
          <w:rFonts w:eastAsia="Times New Roman" w:cstheme="minorHAnsi"/>
          <w:sz w:val="24"/>
          <w:szCs w:val="24"/>
          <w:lang w:eastAsia="lt-LT"/>
        </w:rPr>
        <w:t xml:space="preserve"> ar Netinkamus pasiūlymus, kaip nurodyta šios sutarties 5</w:t>
      </w:r>
      <w:r w:rsidR="007072C6" w:rsidRPr="006E7808">
        <w:rPr>
          <w:rFonts w:eastAsia="Times New Roman" w:cstheme="minorHAnsi"/>
          <w:sz w:val="24"/>
          <w:szCs w:val="24"/>
          <w:lang w:eastAsia="lt-LT"/>
        </w:rPr>
        <w:t>9</w:t>
      </w:r>
      <w:r w:rsidR="00644D3D" w:rsidRPr="006E7808">
        <w:rPr>
          <w:rFonts w:eastAsia="Times New Roman" w:cstheme="minorHAnsi"/>
          <w:sz w:val="24"/>
          <w:szCs w:val="24"/>
          <w:lang w:eastAsia="lt-LT"/>
        </w:rPr>
        <w:t>.3</w:t>
      </w:r>
      <w:r w:rsidR="007E4730">
        <w:rPr>
          <w:rFonts w:eastAsia="Times New Roman" w:cstheme="minorHAnsi"/>
          <w:sz w:val="24"/>
          <w:szCs w:val="24"/>
          <w:lang w:eastAsia="lt-LT"/>
        </w:rPr>
        <w:t> </w:t>
      </w:r>
      <w:r w:rsidR="00644D3D" w:rsidRPr="006E7808">
        <w:rPr>
          <w:rFonts w:eastAsia="Times New Roman" w:cstheme="minorHAnsi"/>
          <w:sz w:val="24"/>
          <w:szCs w:val="24"/>
          <w:lang w:eastAsia="lt-LT"/>
        </w:rPr>
        <w:t>pa</w:t>
      </w:r>
      <w:r w:rsidRPr="006E7808">
        <w:rPr>
          <w:rFonts w:eastAsia="Times New Roman" w:cstheme="minorHAnsi"/>
          <w:sz w:val="24"/>
          <w:szCs w:val="24"/>
          <w:lang w:eastAsia="lt-LT"/>
        </w:rPr>
        <w:t>punkt</w:t>
      </w:r>
      <w:r w:rsidR="00644D3D" w:rsidRPr="006E7808">
        <w:rPr>
          <w:rFonts w:eastAsia="Times New Roman" w:cstheme="minorHAnsi"/>
          <w:sz w:val="24"/>
          <w:szCs w:val="24"/>
          <w:lang w:eastAsia="lt-LT"/>
        </w:rPr>
        <w:t>yj</w:t>
      </w:r>
      <w:r w:rsidRPr="006E7808">
        <w:rPr>
          <w:rFonts w:eastAsia="Times New Roman" w:cstheme="minorHAnsi"/>
          <w:sz w:val="24"/>
          <w:szCs w:val="24"/>
          <w:lang w:eastAsia="lt-LT"/>
        </w:rPr>
        <w:t xml:space="preserve">e, </w:t>
      </w:r>
      <w:r w:rsidR="00084E0E">
        <w:rPr>
          <w:rFonts w:eastAsia="Times New Roman" w:cstheme="minorHAnsi"/>
          <w:sz w:val="24"/>
          <w:szCs w:val="24"/>
          <w:lang w:eastAsia="lt-LT"/>
        </w:rPr>
        <w:t xml:space="preserve">Pirkėjas </w:t>
      </w:r>
      <w:r w:rsidRPr="006E7808">
        <w:rPr>
          <w:rFonts w:eastAsia="Times New Roman" w:cstheme="minorHAnsi"/>
          <w:sz w:val="24"/>
          <w:szCs w:val="24"/>
          <w:lang w:eastAsia="lt-LT"/>
        </w:rPr>
        <w:t>kiekvienu atveju re</w:t>
      </w:r>
      <w:r w:rsidR="00895A3F">
        <w:rPr>
          <w:rFonts w:eastAsia="Times New Roman" w:cstheme="minorHAnsi"/>
          <w:sz w:val="24"/>
          <w:szCs w:val="24"/>
          <w:lang w:eastAsia="lt-LT"/>
        </w:rPr>
        <w:t>ikalauja iš Tiekėjo sumokėti 10 </w:t>
      </w:r>
      <w:r w:rsidRPr="006E7808">
        <w:rPr>
          <w:rFonts w:eastAsia="Times New Roman" w:cstheme="minorHAnsi"/>
          <w:sz w:val="24"/>
          <w:szCs w:val="24"/>
          <w:lang w:eastAsia="lt-LT"/>
        </w:rPr>
        <w:t xml:space="preserve">(dešimt) procentų baudą, skaičiuojant atitinkamai nuo planuojamų įsigyti Prekių bendros sumos be PVM, apskaičiuotos taikant Tiekėjo Preliminariosios sutarties įkainius (kai Pagrindinė sutartis sudaroma dėl Preliminariosios sutarties 3 priede nurodytų Prekių) ir (ar)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planuotą Preliminariojoje sutartyje nenurodytų, bet su pirkimo objektu susijusių Prekėms pirkti skirtų lėšų, sumą, </w:t>
      </w:r>
      <w:r w:rsidR="00084E0E">
        <w:rPr>
          <w:rFonts w:eastAsia="Times New Roman" w:cstheme="minorHAnsi"/>
          <w:sz w:val="24"/>
          <w:szCs w:val="24"/>
          <w:lang w:eastAsia="lt-LT"/>
        </w:rPr>
        <w:t>Pirkėjo</w:t>
      </w:r>
      <w:r w:rsidRPr="006E7808">
        <w:rPr>
          <w:rFonts w:eastAsia="Times New Roman" w:cstheme="minorHAnsi"/>
          <w:sz w:val="24"/>
          <w:szCs w:val="24"/>
          <w:lang w:eastAsia="lt-LT"/>
        </w:rPr>
        <w:t xml:space="preserve"> nustatytą prieš pradedant Pagrindinės sutarties sudarymo procedūrą pagal rinkos Prekių įkainius ar Tiekėjų viešai teikiamus Prekių įkainius ir planuojamus pirkti Prekių kiekius.</w:t>
      </w:r>
    </w:p>
    <w:p w14:paraId="45F44469" w14:textId="58E48F6A" w:rsidR="00A25357" w:rsidRPr="006E7808" w:rsidRDefault="00A25357" w:rsidP="00851A60">
      <w:pPr>
        <w:autoSpaceDE w:val="0"/>
        <w:autoSpaceDN w:val="0"/>
        <w:adjustRightInd w:val="0"/>
        <w:spacing w:before="38"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5</w:t>
      </w:r>
      <w:r w:rsidRPr="006E7808">
        <w:rPr>
          <w:rFonts w:eastAsia="Times New Roman" w:cstheme="minorHAnsi"/>
          <w:sz w:val="24"/>
          <w:szCs w:val="24"/>
          <w:lang w:eastAsia="lt-LT"/>
        </w:rPr>
        <w:t>. Preliminariosios sutarties nutraukimas neatleidžia Šalių nuo baudų ar delspinigių, apskaičiuotų iki Preliminariosios sutarties nutraukimo, mokėjimo ir (ar) Šalių patirtų nuostolių, atsiradusių Tiekėjui nevykdant Preliminariojoje sutartyje ar Pagrindinėje sutartyje nustatytų įsipareigojimų ir (ar) nesilaikant galiojančių teisės aktų reikalavimų, atlyginimo.</w:t>
      </w:r>
    </w:p>
    <w:p w14:paraId="46F155AC" w14:textId="1D80454B" w:rsidR="00A25357" w:rsidRPr="006E7808" w:rsidRDefault="00A25357" w:rsidP="00851A60">
      <w:pPr>
        <w:autoSpaceDE w:val="0"/>
        <w:autoSpaceDN w:val="0"/>
        <w:adjustRightInd w:val="0"/>
        <w:spacing w:before="38"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xml:space="preserve">. Tiekėjui netinkamai vykdant savo sutartinius įsipareigojimus, </w:t>
      </w:r>
      <w:r w:rsidR="00084E0E">
        <w:rPr>
          <w:rFonts w:eastAsia="Times New Roman" w:cstheme="minorHAnsi"/>
          <w:sz w:val="24"/>
          <w:szCs w:val="24"/>
          <w:lang w:eastAsia="lt-LT"/>
        </w:rPr>
        <w:t>Pirkėjas</w:t>
      </w:r>
      <w:r w:rsidRPr="006E7808">
        <w:rPr>
          <w:rFonts w:eastAsia="Times New Roman" w:cstheme="minorHAnsi"/>
          <w:sz w:val="24"/>
          <w:szCs w:val="24"/>
          <w:lang w:eastAsia="lt-LT"/>
        </w:rPr>
        <w:t>, neapribodama</w:t>
      </w:r>
      <w:r w:rsidR="00084E0E">
        <w:rPr>
          <w:rFonts w:eastAsia="Times New Roman" w:cstheme="minorHAnsi"/>
          <w:sz w:val="24"/>
          <w:szCs w:val="24"/>
          <w:lang w:eastAsia="lt-LT"/>
        </w:rPr>
        <w:t>s</w:t>
      </w:r>
      <w:r w:rsidRPr="006E7808">
        <w:rPr>
          <w:rFonts w:eastAsia="Times New Roman" w:cstheme="minorHAnsi"/>
          <w:sz w:val="24"/>
          <w:szCs w:val="24"/>
          <w:lang w:eastAsia="lt-LT"/>
        </w:rPr>
        <w:t xml:space="preserve"> kitų Preliminariojoje sutartyje ar Pagrindinėje sutartyje ir įstatymuose numatytų savo teisių gynimo priemonių taikymo galimybių, turi teisę už sutartinių įsipareigojimų nevykdymą ar netinkamą vykdymą taikyti vienašalį išskaitymą iš visų pagal Pagrindinę sutartį Tiekėjui mokėtinų sumų (pranešant apie tai Tiekėjui raštu) nurodytoms netesyboms bei visiems savo patirtiems nuostoliams padengti. Ši nuostata galioja nepaisant Preliminariosios sutarties ar Pagrindinės sutarties nutraukimo bei kitų sankcijų taikymo.</w:t>
      </w:r>
    </w:p>
    <w:p w14:paraId="3370860C" w14:textId="748AA334" w:rsidR="00A25357" w:rsidRPr="006E7808" w:rsidRDefault="00A25357" w:rsidP="00851A60">
      <w:pPr>
        <w:autoSpaceDE w:val="0"/>
        <w:autoSpaceDN w:val="0"/>
        <w:adjustRightInd w:val="0"/>
        <w:spacing w:after="0" w:line="34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7</w:t>
      </w:r>
      <w:r w:rsidRPr="006E7808">
        <w:rPr>
          <w:rFonts w:eastAsia="Times New Roman" w:cstheme="minorHAnsi"/>
          <w:sz w:val="24"/>
          <w:szCs w:val="24"/>
          <w:lang w:eastAsia="lt-LT"/>
        </w:rPr>
        <w:t>. Kitos Šalių atsakomybę reglamentuojančios nuostatos bus nurodytos Pagrindinėje sutartyje.</w:t>
      </w:r>
    </w:p>
    <w:p w14:paraId="043550B9" w14:textId="77777777" w:rsidR="00851A60" w:rsidRPr="006E7808" w:rsidRDefault="00851A60" w:rsidP="00851A60">
      <w:pPr>
        <w:autoSpaceDE w:val="0"/>
        <w:autoSpaceDN w:val="0"/>
        <w:adjustRightInd w:val="0"/>
        <w:spacing w:after="0" w:line="340" w:lineRule="exact"/>
        <w:ind w:firstLine="1276"/>
        <w:jc w:val="both"/>
        <w:rPr>
          <w:rFonts w:eastAsia="Times New Roman" w:cstheme="minorHAnsi"/>
          <w:b/>
          <w:sz w:val="24"/>
          <w:szCs w:val="24"/>
          <w:lang w:eastAsia="lt-LT"/>
        </w:rPr>
      </w:pPr>
    </w:p>
    <w:p w14:paraId="07E56D28"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XIII SKYRIUS </w:t>
      </w:r>
    </w:p>
    <w:p w14:paraId="07995700"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ŠALIŲ GINČŲ SPRENDIMAS</w:t>
      </w:r>
    </w:p>
    <w:p w14:paraId="20AB48B5" w14:textId="77777777" w:rsidR="00A25357" w:rsidRPr="006E7808" w:rsidRDefault="00A25357" w:rsidP="00851A60">
      <w:pPr>
        <w:spacing w:after="0" w:line="340" w:lineRule="exact"/>
        <w:jc w:val="center"/>
        <w:rPr>
          <w:rFonts w:eastAsia="Times New Roman" w:cstheme="minorHAnsi"/>
          <w:b/>
          <w:sz w:val="24"/>
          <w:szCs w:val="24"/>
          <w:lang w:eastAsia="lt-LT"/>
        </w:rPr>
      </w:pPr>
    </w:p>
    <w:p w14:paraId="661119F3" w14:textId="05A40AA3" w:rsidR="00A25357" w:rsidRPr="006E7808" w:rsidRDefault="00A25357" w:rsidP="00851A60">
      <w:pPr>
        <w:spacing w:after="0" w:line="34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8</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Šalys sieks, kad visi ginčai, nesutarimai ir pretenzijos, kurios gali kilti dėl Preliminariosios sutarties galiojimo, vykdymo, taikymo ir (ar) aiškinimo, būtų sprendžiami Šalių geranoriškomis derybomis.</w:t>
      </w:r>
    </w:p>
    <w:p w14:paraId="391D6315" w14:textId="4E51AFFC"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 xml:space="preserve">Jei tarp Šalių kilusio ginčo nepavyksta išspręsti derybomis per mėnesį nuo vienos iš Šalių rašytinio kreipimosi (kvietimo derėtis, pretenzijos, prašymo pašalinti pažeidimus ir pan.), toks </w:t>
      </w:r>
      <w:r w:rsidRPr="006E7808">
        <w:rPr>
          <w:rFonts w:eastAsia="Times New Roman" w:cstheme="minorHAnsi"/>
          <w:sz w:val="24"/>
          <w:szCs w:val="24"/>
          <w:lang w:eastAsia="lt-LT"/>
        </w:rPr>
        <w:lastRenderedPageBreak/>
        <w:t xml:space="preserve">ginčas </w:t>
      </w:r>
      <w:r w:rsidR="00144AAA">
        <w:rPr>
          <w:rFonts w:eastAsia="Times New Roman" w:cstheme="minorHAnsi"/>
          <w:sz w:val="24"/>
          <w:szCs w:val="24"/>
          <w:lang w:eastAsia="lt-LT"/>
        </w:rPr>
        <w:t>gali būti</w:t>
      </w:r>
      <w:r w:rsidR="00144AAA" w:rsidRPr="006E7808">
        <w:rPr>
          <w:rFonts w:eastAsia="Times New Roman" w:cstheme="minorHAnsi"/>
          <w:sz w:val="24"/>
          <w:szCs w:val="24"/>
          <w:lang w:eastAsia="lt-LT"/>
        </w:rPr>
        <w:t xml:space="preserve"> </w:t>
      </w:r>
      <w:r w:rsidRPr="006E7808">
        <w:rPr>
          <w:rFonts w:eastAsia="Times New Roman" w:cstheme="minorHAnsi"/>
          <w:sz w:val="24"/>
          <w:szCs w:val="24"/>
          <w:lang w:eastAsia="lt-LT"/>
        </w:rPr>
        <w:t xml:space="preserve">sprendžiamas Lietuvos Respublikos teismuose Lietuvos Respublikos teisės aktų nustatyta tvarka. Šalių susitarimu teismingumas nustatomas pagal </w:t>
      </w:r>
      <w:r w:rsidR="00A60B24">
        <w:rPr>
          <w:rFonts w:eastAsia="Times New Roman" w:cstheme="minorHAnsi"/>
          <w:sz w:val="24"/>
          <w:szCs w:val="24"/>
          <w:lang w:eastAsia="lt-LT"/>
        </w:rPr>
        <w:t>Užsakovo</w:t>
      </w:r>
      <w:r w:rsidRPr="006E7808">
        <w:rPr>
          <w:rFonts w:eastAsia="Times New Roman" w:cstheme="minorHAnsi"/>
          <w:sz w:val="24"/>
          <w:szCs w:val="24"/>
          <w:lang w:eastAsia="lt-LT"/>
        </w:rPr>
        <w:t xml:space="preserve"> buveinės adresą.</w:t>
      </w:r>
    </w:p>
    <w:p w14:paraId="376EF45F" w14:textId="77777777" w:rsidR="00A25357" w:rsidRPr="006E7808" w:rsidRDefault="00A25357" w:rsidP="00851A60">
      <w:pPr>
        <w:spacing w:after="0" w:line="340" w:lineRule="exact"/>
        <w:ind w:firstLine="1298"/>
        <w:jc w:val="both"/>
        <w:rPr>
          <w:rFonts w:eastAsia="Times New Roman" w:cstheme="minorHAnsi"/>
          <w:b/>
          <w:sz w:val="24"/>
          <w:szCs w:val="24"/>
          <w:lang w:eastAsia="lt-LT"/>
        </w:rPr>
      </w:pPr>
    </w:p>
    <w:p w14:paraId="36A1AEE3" w14:textId="3D9CBE1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XIV SKYRIUS </w:t>
      </w:r>
    </w:p>
    <w:p w14:paraId="73BF1427"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ŠALIŲ SUSIRAŠINĖJIMAS</w:t>
      </w:r>
    </w:p>
    <w:p w14:paraId="04750645" w14:textId="77777777" w:rsidR="00A25357" w:rsidRPr="006E7808" w:rsidRDefault="00A25357" w:rsidP="00851A60">
      <w:pPr>
        <w:spacing w:after="0" w:line="340" w:lineRule="exact"/>
        <w:jc w:val="center"/>
        <w:rPr>
          <w:rFonts w:eastAsia="Times New Roman" w:cstheme="minorHAnsi"/>
          <w:b/>
          <w:sz w:val="24"/>
          <w:szCs w:val="24"/>
          <w:lang w:eastAsia="lt-LT"/>
        </w:rPr>
      </w:pPr>
    </w:p>
    <w:p w14:paraId="187E4056" w14:textId="7C6BF11F" w:rsidR="00A25357" w:rsidRPr="006E7808" w:rsidRDefault="007072C6" w:rsidP="00851A60">
      <w:pPr>
        <w:spacing w:after="0" w:line="34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70</w:t>
      </w:r>
      <w:r w:rsidR="00A25357" w:rsidRPr="006E7808">
        <w:rPr>
          <w:rFonts w:eastAsia="Times New Roman" w:cstheme="minorHAnsi"/>
          <w:sz w:val="24"/>
          <w:szCs w:val="24"/>
          <w:lang w:eastAsia="lt-LT"/>
        </w:rPr>
        <w:t>.</w:t>
      </w:r>
      <w:r w:rsidR="00A25357" w:rsidRPr="007E4730">
        <w:rPr>
          <w:rFonts w:eastAsia="Times New Roman" w:cstheme="minorHAnsi"/>
          <w:bCs/>
          <w:sz w:val="24"/>
          <w:szCs w:val="24"/>
          <w:lang w:eastAsia="lt-LT"/>
        </w:rPr>
        <w:t xml:space="preserve"> </w:t>
      </w:r>
      <w:r w:rsidR="00A25357" w:rsidRPr="006E7808">
        <w:rPr>
          <w:rFonts w:eastAsia="Times New Roman" w:cstheme="minorHAnsi"/>
          <w:sz w:val="24"/>
          <w:szCs w:val="24"/>
          <w:lang w:eastAsia="lt-LT"/>
        </w:rPr>
        <w:t xml:space="preserve">Šalių siunčiami pranešimai laikytini pateiktais raštu, jei jie yra pateikti paštu, elektroniniu paštu, faksu, įteikiami asmeniškai Preliminariosios sutarties Šalių adresais, nurodytais Preliminariojoje sutartyje. Jei adresatas praneša apie pasikeitusį adresą, tai dokumentai privalo būti pristatomi naujuoju adresu. Jei adresatas savo pranešime nenurodė kito adreso, tai atsakymas jam siunčiamas tuo pačiu adresu, kuriuo išsiųstas pranešimas. </w:t>
      </w:r>
    </w:p>
    <w:p w14:paraId="3E76F0B8" w14:textId="540E2713" w:rsidR="00A25357" w:rsidRPr="006E7808" w:rsidRDefault="007072C6" w:rsidP="00851A60">
      <w:pPr>
        <w:spacing w:after="0" w:line="34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71</w:t>
      </w:r>
      <w:r w:rsidR="00A25357" w:rsidRPr="006E7808">
        <w:rPr>
          <w:rFonts w:eastAsia="Times New Roman" w:cstheme="minorHAnsi"/>
          <w:sz w:val="24"/>
          <w:szCs w:val="24"/>
          <w:lang w:eastAsia="lt-LT"/>
        </w:rPr>
        <w:t>.</w:t>
      </w:r>
      <w:r w:rsidR="00A25357" w:rsidRPr="007E4730">
        <w:rPr>
          <w:rFonts w:eastAsia="Times New Roman" w:cstheme="minorHAnsi"/>
          <w:bCs/>
          <w:sz w:val="24"/>
          <w:szCs w:val="24"/>
          <w:lang w:eastAsia="lt-LT"/>
        </w:rPr>
        <w:t xml:space="preserve"> </w:t>
      </w:r>
      <w:r w:rsidR="00A25357" w:rsidRPr="006E7808">
        <w:rPr>
          <w:rFonts w:eastAsia="Times New Roman" w:cstheme="minorHAnsi"/>
          <w:sz w:val="24"/>
          <w:szCs w:val="24"/>
          <w:lang w:eastAsia="lt-LT"/>
        </w:rPr>
        <w:t xml:space="preserve">Šalių atstovai, kuriems turi būti adresuojami visi su Preliminariosios sutarties vykdymu susiję oficialūs Šalių pranešimai: </w:t>
      </w:r>
    </w:p>
    <w:p w14:paraId="73FD95A3" w14:textId="2F5BC17D" w:rsidR="00A25357" w:rsidRPr="006E7808" w:rsidRDefault="00A60B24" w:rsidP="00851A60">
      <w:pPr>
        <w:spacing w:before="120" w:after="120" w:line="340" w:lineRule="exact"/>
        <w:ind w:firstLine="1298"/>
        <w:jc w:val="both"/>
        <w:rPr>
          <w:rFonts w:eastAsia="Times New Roman" w:cstheme="minorHAnsi"/>
          <w:sz w:val="24"/>
          <w:szCs w:val="24"/>
          <w:lang w:eastAsia="lt-LT"/>
        </w:rPr>
      </w:pPr>
      <w:r>
        <w:rPr>
          <w:rFonts w:eastAsia="Times New Roman" w:cstheme="minorHAnsi"/>
          <w:b/>
          <w:sz w:val="24"/>
          <w:szCs w:val="24"/>
          <w:lang w:eastAsia="lt-LT"/>
        </w:rPr>
        <w:t>Užsakov</w:t>
      </w:r>
      <w:r w:rsidR="00A25357" w:rsidRPr="006E7808">
        <w:rPr>
          <w:rFonts w:eastAsia="Times New Roman" w:cstheme="minorHAnsi"/>
          <w:b/>
          <w:sz w:val="24"/>
          <w:szCs w:val="24"/>
          <w:lang w:eastAsia="lt-LT"/>
        </w:rPr>
        <w:t>o atstovas</w:t>
      </w:r>
    </w:p>
    <w:p w14:paraId="62628367" w14:textId="77777777"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b/>
          <w:sz w:val="24"/>
          <w:szCs w:val="24"/>
          <w:lang w:eastAsia="lt-LT"/>
        </w:rPr>
        <w:t>Tiekėjų atstovai</w:t>
      </w:r>
      <w:r w:rsidRPr="006E7808">
        <w:rPr>
          <w:rFonts w:eastAsia="Times New Roman" w:cstheme="minorHAnsi"/>
          <w:sz w:val="24"/>
          <w:szCs w:val="24"/>
          <w:lang w:eastAsia="lt-LT"/>
        </w:rPr>
        <w:t>:</w:t>
      </w:r>
    </w:p>
    <w:p w14:paraId="7857E38D"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 xml:space="preserve">1. </w:t>
      </w:r>
    </w:p>
    <w:p w14:paraId="5EC18FF5"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 xml:space="preserve">2. </w:t>
      </w:r>
    </w:p>
    <w:p w14:paraId="42BC8E09"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3.</w:t>
      </w:r>
    </w:p>
    <w:p w14:paraId="56A1B58D" w14:textId="3DFDF02D"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2</w:t>
      </w:r>
      <w:r w:rsidRPr="006E7808">
        <w:rPr>
          <w:rFonts w:eastAsia="Times New Roman" w:cstheme="minorHAnsi"/>
          <w:sz w:val="24"/>
          <w:szCs w:val="24"/>
          <w:lang w:eastAsia="lt-LT"/>
        </w:rPr>
        <w:t>. Šalys įsipareigoja iš anksto viena kitą informuoti raštu apie oficialių asmenų kontaktus ar kontaktinių bei kitų duomenų pasikeitimą. Apie Šalių buveinės adreso, pavadinimo, banko sąskaitos ar kitų Preliminariojoje sutartyje pateiktų duomenų pasikeitimus kiekviena iš Šalių įsipareigoja pranešti kitai Šaliai raštu ne vėliau kaip per 5 (penkias) darbo dienas nuo atitinkamų duomenų pasikeitimo. Šis pranešimas tampa neatskiriama Preliminariosios sutarties dalimi.</w:t>
      </w:r>
    </w:p>
    <w:p w14:paraId="14BECA9A" w14:textId="77777777" w:rsidR="00A25357" w:rsidRPr="006E7808" w:rsidRDefault="00A25357" w:rsidP="00851A60">
      <w:pPr>
        <w:spacing w:after="0" w:line="340" w:lineRule="exact"/>
        <w:ind w:firstLine="1298"/>
        <w:jc w:val="both"/>
        <w:rPr>
          <w:rFonts w:eastAsia="Times New Roman" w:cstheme="minorHAnsi"/>
          <w:sz w:val="24"/>
          <w:szCs w:val="24"/>
          <w:lang w:eastAsia="lt-LT"/>
        </w:rPr>
      </w:pPr>
    </w:p>
    <w:p w14:paraId="766F2A64"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XV SKYRIUS </w:t>
      </w:r>
    </w:p>
    <w:p w14:paraId="21BA443A"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BAIGIAMOSIOS NUOSTATOS</w:t>
      </w:r>
    </w:p>
    <w:p w14:paraId="01D82F54" w14:textId="77777777" w:rsidR="00A25357" w:rsidRPr="006E7808" w:rsidRDefault="00A25357" w:rsidP="00851A60">
      <w:pPr>
        <w:spacing w:after="0" w:line="340" w:lineRule="exact"/>
        <w:jc w:val="center"/>
        <w:rPr>
          <w:rFonts w:eastAsia="Times New Roman" w:cstheme="minorHAnsi"/>
          <w:b/>
          <w:sz w:val="24"/>
          <w:szCs w:val="24"/>
          <w:lang w:eastAsia="lt-LT"/>
        </w:rPr>
      </w:pPr>
    </w:p>
    <w:p w14:paraId="5D9C5D37" w14:textId="51F3B3E1" w:rsidR="00A25357" w:rsidRPr="006E7808" w:rsidRDefault="00A25357" w:rsidP="00851A60">
      <w:pPr>
        <w:spacing w:after="0" w:line="340" w:lineRule="exact"/>
        <w:ind w:firstLine="1298"/>
        <w:jc w:val="both"/>
        <w:rPr>
          <w:rFonts w:eastAsia="Calibri" w:cstheme="minorHAnsi"/>
          <w:sz w:val="24"/>
          <w:szCs w:val="24"/>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3</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Calibri" w:cstheme="minorHAnsi"/>
          <w:sz w:val="24"/>
          <w:szCs w:val="24"/>
        </w:rPr>
        <w:t xml:space="preserve">Jei Tiekėjas veikia jungtinės veiklos (partnerystės) pagrindu, partneriai yra solidariai atsakingi už Preliminariosios sutarties / Pagrindinės sutarties nuostatų vykdymą pagal Lietuvos Respublikos įstatymus ir kitus teisės aktus. </w:t>
      </w:r>
    </w:p>
    <w:p w14:paraId="52B0ED8F" w14:textId="0D48AE29" w:rsidR="00A25357" w:rsidRPr="006E7808" w:rsidRDefault="00A25357" w:rsidP="00851A60">
      <w:pPr>
        <w:spacing w:after="0" w:line="34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4</w:t>
      </w:r>
      <w:r w:rsidRPr="006E7808">
        <w:rPr>
          <w:rFonts w:eastAsia="Times New Roman" w:cstheme="minorHAnsi"/>
          <w:sz w:val="24"/>
          <w:szCs w:val="24"/>
          <w:lang w:eastAsia="lt-LT"/>
        </w:rPr>
        <w:t>. Preliminariajai sutarčiai, sprendžiant jos galiojimo, vykdymo, taikymo ir aiškinimo klausimus, taikomi Lietuvos Respublikos teisės aktai.</w:t>
      </w:r>
    </w:p>
    <w:p w14:paraId="68966AFA" w14:textId="384E1231" w:rsidR="00A25357" w:rsidRPr="006E7808" w:rsidRDefault="00A25357" w:rsidP="00851A60">
      <w:pPr>
        <w:spacing w:after="0" w:line="340" w:lineRule="exact"/>
        <w:ind w:firstLine="1298"/>
        <w:jc w:val="both"/>
        <w:rPr>
          <w:rFonts w:eastAsia="Times New Roman" w:cstheme="minorHAnsi"/>
          <w:sz w:val="24"/>
          <w:szCs w:val="24"/>
        </w:rPr>
      </w:pPr>
      <w:r w:rsidRPr="006E7808">
        <w:rPr>
          <w:rFonts w:eastAsia="Times New Roman" w:cstheme="minorHAnsi"/>
          <w:sz w:val="24"/>
          <w:szCs w:val="24"/>
        </w:rPr>
        <w:t>7</w:t>
      </w:r>
      <w:r w:rsidR="007072C6" w:rsidRPr="006E7808">
        <w:rPr>
          <w:rFonts w:eastAsia="Times New Roman" w:cstheme="minorHAnsi"/>
          <w:sz w:val="24"/>
          <w:szCs w:val="24"/>
        </w:rPr>
        <w:t>5</w:t>
      </w:r>
      <w:r w:rsidRPr="006E7808">
        <w:rPr>
          <w:rFonts w:eastAsia="Times New Roman" w:cstheme="minorHAnsi"/>
          <w:sz w:val="24"/>
          <w:szCs w:val="24"/>
        </w:rPr>
        <w:t>.</w:t>
      </w:r>
      <w:r w:rsidR="007C0A9B" w:rsidRPr="006E7808">
        <w:rPr>
          <w:rFonts w:eastAsia="Times New Roman" w:cstheme="minorHAnsi"/>
          <w:sz w:val="24"/>
          <w:szCs w:val="24"/>
        </w:rPr>
        <w:t xml:space="preserve"> </w:t>
      </w:r>
      <w:r w:rsidR="007C0A9B" w:rsidRPr="006E7808">
        <w:rPr>
          <w:rFonts w:cstheme="minorHAnsi"/>
          <w:sz w:val="24"/>
          <w:szCs w:val="24"/>
        </w:rPr>
        <w:t xml:space="preserve">Kauno miesto savivaldybės administracijos direktoriaus 2017 m. liepos 5 d. įsakymu Nr. A-2583 „Dėl asmenų, atsakingų už sutarčių vykdymą, sutarčių ir jų pakeitimų paskelbimą, paskyrimo“ paskirtas </w:t>
      </w:r>
      <w:r w:rsidRPr="006E7808">
        <w:rPr>
          <w:rFonts w:eastAsia="Times New Roman" w:cstheme="minorHAnsi"/>
          <w:sz w:val="24"/>
          <w:szCs w:val="24"/>
        </w:rPr>
        <w:t xml:space="preserve">už </w:t>
      </w:r>
      <w:r w:rsidRPr="006E7808">
        <w:rPr>
          <w:rFonts w:eastAsia="Times New Roman" w:cstheme="minorHAnsi"/>
          <w:sz w:val="24"/>
          <w:szCs w:val="24"/>
          <w:lang w:eastAsia="lt-LT"/>
        </w:rPr>
        <w:t>Preliminariosios s</w:t>
      </w:r>
      <w:r w:rsidRPr="006E7808">
        <w:rPr>
          <w:rFonts w:eastAsia="Times New Roman" w:cstheme="minorHAnsi"/>
          <w:sz w:val="24"/>
          <w:szCs w:val="24"/>
        </w:rPr>
        <w:t>utarties vykdymą ir jos pakeitimų paskelbimą</w:t>
      </w:r>
      <w:r w:rsidR="007C0A9B" w:rsidRPr="006E7808">
        <w:rPr>
          <w:rFonts w:eastAsia="Times New Roman" w:cstheme="minorHAnsi"/>
          <w:sz w:val="24"/>
          <w:szCs w:val="24"/>
        </w:rPr>
        <w:t xml:space="preserve"> atsakingas asmuo</w:t>
      </w:r>
      <w:r w:rsidRPr="006E7808">
        <w:rPr>
          <w:rFonts w:eastAsia="Times New Roman" w:cstheme="minorHAnsi"/>
          <w:sz w:val="24"/>
          <w:szCs w:val="24"/>
        </w:rPr>
        <w:t xml:space="preserve"> – Sveikatos apsaugos skyriaus vedėjas. </w:t>
      </w:r>
    </w:p>
    <w:p w14:paraId="6D92E577" w14:textId="261CBD97"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Prie Preliminariosios sutarties pridedami priedai ir dokumentai:</w:t>
      </w:r>
    </w:p>
    <w:p w14:paraId="3779EE9B" w14:textId="5C2D221C" w:rsidR="00A25357" w:rsidRPr="006E7808" w:rsidRDefault="00A25357" w:rsidP="00851A60">
      <w:pPr>
        <w:tabs>
          <w:tab w:val="left" w:pos="1985"/>
          <w:tab w:val="left" w:pos="5954"/>
        </w:tabs>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.1. Pagrindinės sutarties projektas (1</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priedas), ... l.</w:t>
      </w:r>
      <w:r w:rsidR="0007639A" w:rsidRPr="006E7808">
        <w:rPr>
          <w:rFonts w:eastAsia="Times New Roman" w:cstheme="minorHAnsi"/>
          <w:sz w:val="24"/>
          <w:szCs w:val="24"/>
          <w:lang w:eastAsia="lt-LT"/>
        </w:rPr>
        <w:t>;</w:t>
      </w:r>
    </w:p>
    <w:p w14:paraId="5BC38B32" w14:textId="0D12DBC6"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xml:space="preserve">.2. </w:t>
      </w:r>
      <w:r w:rsidR="00084E0E">
        <w:rPr>
          <w:rFonts w:eastAsia="Times New Roman" w:cstheme="minorHAnsi"/>
          <w:sz w:val="24"/>
          <w:szCs w:val="24"/>
          <w:lang w:eastAsia="lt-LT"/>
        </w:rPr>
        <w:t>Pirkėjų</w:t>
      </w:r>
      <w:r w:rsidRPr="006E7808">
        <w:rPr>
          <w:rFonts w:eastAsia="Times New Roman" w:cstheme="minorHAnsi"/>
          <w:sz w:val="24"/>
          <w:szCs w:val="24"/>
          <w:lang w:eastAsia="lt-LT"/>
        </w:rPr>
        <w:t xml:space="preserve"> sąrašas su preliminariu Prekių poreikiu, Prekėms, nenurodytoms Preliminariosios sutarties 3 priede, pirkti skirtos sumos paga</w:t>
      </w:r>
      <w:r w:rsidR="009127C4">
        <w:rPr>
          <w:rFonts w:eastAsia="Times New Roman" w:cstheme="minorHAnsi"/>
          <w:sz w:val="24"/>
          <w:szCs w:val="24"/>
          <w:lang w:eastAsia="lt-LT"/>
        </w:rPr>
        <w:t>l Pirkėjus</w:t>
      </w:r>
      <w:r w:rsidRPr="006E7808">
        <w:rPr>
          <w:rFonts w:eastAsia="Times New Roman" w:cstheme="minorHAnsi"/>
          <w:sz w:val="24"/>
          <w:szCs w:val="24"/>
          <w:lang w:eastAsia="lt-LT"/>
        </w:rPr>
        <w:t xml:space="preserve">, </w:t>
      </w:r>
      <w:r w:rsidR="009127C4">
        <w:rPr>
          <w:rFonts w:eastAsia="Times New Roman" w:cstheme="minorHAnsi"/>
          <w:sz w:val="24"/>
          <w:szCs w:val="24"/>
          <w:lang w:eastAsia="lt-LT"/>
        </w:rPr>
        <w:t>Pirkėjų</w:t>
      </w:r>
      <w:r w:rsidRPr="006E7808">
        <w:rPr>
          <w:rFonts w:eastAsia="Times New Roman" w:cstheme="minorHAnsi"/>
          <w:sz w:val="24"/>
          <w:szCs w:val="24"/>
          <w:lang w:eastAsia="lt-LT"/>
        </w:rPr>
        <w:t xml:space="preserve"> pradinės Pagrindinės sutarties vertės (2 priedas), ... l.</w:t>
      </w:r>
      <w:r w:rsidR="0007639A" w:rsidRPr="006E7808">
        <w:rPr>
          <w:rFonts w:eastAsia="Times New Roman" w:cstheme="minorHAnsi"/>
          <w:sz w:val="24"/>
          <w:szCs w:val="24"/>
          <w:lang w:eastAsia="lt-LT"/>
        </w:rPr>
        <w:t>;</w:t>
      </w:r>
    </w:p>
    <w:p w14:paraId="77BFE3AA" w14:textId="35412B13" w:rsidR="00A25357" w:rsidRPr="006E7808" w:rsidRDefault="00A25357" w:rsidP="00851A60">
      <w:pPr>
        <w:spacing w:after="0" w:line="34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lastRenderedPageBreak/>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.3. Prekių techninė specifikacija, preliminarūs Prekių kiekiai ir Preliminariosios sutarties įkainiai (3 priedas), ... l.</w:t>
      </w:r>
      <w:r w:rsidR="0007639A" w:rsidRPr="006E7808">
        <w:rPr>
          <w:rFonts w:eastAsia="Times New Roman" w:cstheme="minorHAnsi"/>
          <w:sz w:val="24"/>
          <w:szCs w:val="24"/>
          <w:lang w:eastAsia="lt-LT"/>
        </w:rPr>
        <w:t>;</w:t>
      </w:r>
    </w:p>
    <w:p w14:paraId="178DDD2F" w14:textId="201E5B2F"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.4. Kvietimo į atnaujintą varžymąsi forma su priedais (4 priedas), ... l.</w:t>
      </w:r>
      <w:r w:rsidR="0007639A" w:rsidRPr="006E7808">
        <w:rPr>
          <w:rFonts w:eastAsia="Times New Roman" w:cstheme="minorHAnsi"/>
          <w:sz w:val="24"/>
          <w:szCs w:val="24"/>
          <w:lang w:eastAsia="lt-LT"/>
        </w:rPr>
        <w:t>;</w:t>
      </w:r>
    </w:p>
    <w:p w14:paraId="386B0142" w14:textId="32DC8DD3" w:rsidR="00A25357" w:rsidRPr="006E7808" w:rsidRDefault="00A25357" w:rsidP="00851A60">
      <w:pPr>
        <w:spacing w:after="0" w:line="34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xml:space="preserve">.5. Subtiekėjų ir subtiekėjams perduodamų tiekti prekių sąrašas (-ai) </w:t>
      </w:r>
      <w:r w:rsidRPr="006E7808">
        <w:rPr>
          <w:rFonts w:eastAsia="Times New Roman" w:cstheme="minorHAnsi"/>
          <w:sz w:val="24"/>
          <w:szCs w:val="24"/>
          <w:lang w:eastAsia="lt-LT"/>
        </w:rPr>
        <w:br/>
        <w:t>(pridedamas (-i), jei yra pasitelkiami subtiekėjai)</w:t>
      </w:r>
      <w:r w:rsidR="007E4730">
        <w:rPr>
          <w:rFonts w:eastAsia="Times New Roman" w:cstheme="minorHAnsi"/>
          <w:sz w:val="24"/>
          <w:szCs w:val="24"/>
          <w:lang w:eastAsia="lt-LT"/>
        </w:rPr>
        <w:t xml:space="preserve"> (5 priedas), ... l</w:t>
      </w:r>
      <w:r w:rsidRPr="006E7808">
        <w:rPr>
          <w:rFonts w:eastAsia="Times New Roman" w:cstheme="minorHAnsi"/>
          <w:sz w:val="24"/>
          <w:szCs w:val="24"/>
          <w:lang w:eastAsia="lt-LT"/>
        </w:rPr>
        <w:t>.</w:t>
      </w:r>
    </w:p>
    <w:p w14:paraId="7C1C08C1" w14:textId="77777777" w:rsidR="00A25357" w:rsidRPr="006E7808" w:rsidRDefault="00A25357" w:rsidP="00851A60">
      <w:pPr>
        <w:spacing w:after="0" w:line="340" w:lineRule="exact"/>
        <w:rPr>
          <w:rFonts w:eastAsia="Times New Roman" w:cstheme="minorHAnsi"/>
          <w:b/>
          <w:sz w:val="24"/>
          <w:szCs w:val="24"/>
          <w:lang w:eastAsia="lt-LT"/>
        </w:rPr>
      </w:pPr>
    </w:p>
    <w:p w14:paraId="5A88D4C4"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 xml:space="preserve">XVI SKYRIUS </w:t>
      </w:r>
    </w:p>
    <w:p w14:paraId="4E573865" w14:textId="77777777" w:rsidR="00A25357" w:rsidRPr="006E7808" w:rsidRDefault="00A25357" w:rsidP="00851A60">
      <w:pPr>
        <w:spacing w:after="0" w:line="340" w:lineRule="exact"/>
        <w:jc w:val="center"/>
        <w:rPr>
          <w:rFonts w:eastAsia="Times New Roman" w:cstheme="minorHAnsi"/>
          <w:b/>
          <w:sz w:val="24"/>
          <w:szCs w:val="24"/>
          <w:lang w:eastAsia="lt-LT"/>
        </w:rPr>
      </w:pPr>
      <w:r w:rsidRPr="006E7808">
        <w:rPr>
          <w:rFonts w:eastAsia="Times New Roman" w:cstheme="minorHAnsi"/>
          <w:b/>
          <w:sz w:val="24"/>
          <w:szCs w:val="24"/>
          <w:lang w:eastAsia="lt-LT"/>
        </w:rPr>
        <w:t>ŠALIŲ ADRESAI IR KITI REKVIZITAI</w:t>
      </w:r>
    </w:p>
    <w:p w14:paraId="031B68B1" w14:textId="77777777" w:rsidR="00A25357" w:rsidRPr="006E7808" w:rsidRDefault="00A25357" w:rsidP="00851A60">
      <w:pPr>
        <w:spacing w:after="0" w:line="340" w:lineRule="exact"/>
        <w:ind w:left="1298"/>
        <w:jc w:val="both"/>
        <w:rPr>
          <w:rFonts w:eastAsia="Times New Roman" w:cstheme="minorHAnsi"/>
          <w:sz w:val="24"/>
          <w:szCs w:val="24"/>
          <w:lang w:eastAsia="lt-LT"/>
        </w:rPr>
      </w:pPr>
    </w:p>
    <w:p w14:paraId="4D8BF44A" w14:textId="77777777" w:rsidR="00A25357" w:rsidRPr="006E7808" w:rsidRDefault="00A25357" w:rsidP="00851A60">
      <w:pPr>
        <w:spacing w:after="0" w:line="340" w:lineRule="exact"/>
        <w:ind w:left="1298"/>
        <w:jc w:val="both"/>
        <w:rPr>
          <w:rFonts w:eastAsia="Times New Roman" w:cstheme="minorHAnsi"/>
          <w:sz w:val="24"/>
          <w:szCs w:val="24"/>
          <w:lang w:eastAsia="lt-LT"/>
        </w:rPr>
        <w:sectPr w:rsidR="00A25357" w:rsidRPr="006E7808" w:rsidSect="00D417E8">
          <w:headerReference w:type="even" r:id="rId9"/>
          <w:headerReference w:type="default" r:id="rId10"/>
          <w:pgSz w:w="11906" w:h="16838"/>
          <w:pgMar w:top="1134" w:right="567" w:bottom="1134" w:left="1701" w:header="567" w:footer="567" w:gutter="0"/>
          <w:cols w:space="1296"/>
          <w:titlePg/>
          <w:docGrid w:linePitch="360"/>
        </w:sectPr>
      </w:pPr>
    </w:p>
    <w:p w14:paraId="0D279840" w14:textId="5922746D" w:rsidR="00A25357" w:rsidRPr="007E4730" w:rsidRDefault="00A60B24" w:rsidP="00851A60">
      <w:pPr>
        <w:spacing w:after="0" w:line="340" w:lineRule="exact"/>
        <w:jc w:val="both"/>
        <w:rPr>
          <w:rFonts w:eastAsia="Times New Roman" w:cstheme="minorHAnsi"/>
          <w:b/>
          <w:bCs/>
          <w:sz w:val="24"/>
          <w:szCs w:val="24"/>
          <w:lang w:eastAsia="lt-LT"/>
        </w:rPr>
      </w:pPr>
      <w:r>
        <w:rPr>
          <w:rFonts w:eastAsia="Times New Roman" w:cstheme="minorHAnsi"/>
          <w:b/>
          <w:bCs/>
          <w:sz w:val="24"/>
          <w:szCs w:val="24"/>
          <w:lang w:eastAsia="lt-LT"/>
        </w:rPr>
        <w:t>Užsakovas</w:t>
      </w:r>
    </w:p>
    <w:p w14:paraId="43087FCE" w14:textId="77777777" w:rsidR="00A25357" w:rsidRPr="006E7808" w:rsidRDefault="00A25357" w:rsidP="00851A60">
      <w:pPr>
        <w:spacing w:after="0" w:line="340" w:lineRule="exact"/>
        <w:jc w:val="both"/>
        <w:rPr>
          <w:rFonts w:eastAsia="Times New Roman" w:cstheme="minorHAnsi"/>
          <w:sz w:val="24"/>
          <w:szCs w:val="24"/>
          <w:lang w:eastAsia="lt-LT"/>
        </w:rPr>
      </w:pPr>
    </w:p>
    <w:p w14:paraId="381BD049"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Kauno miesto savivaldybės administracija</w:t>
      </w:r>
    </w:p>
    <w:p w14:paraId="1E12612E" w14:textId="202D5D01"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Įstaigos kodas 188764867</w:t>
      </w:r>
    </w:p>
    <w:p w14:paraId="4226E153"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Laisvės al. 96, 44251 Kaunas</w:t>
      </w:r>
    </w:p>
    <w:p w14:paraId="689F0F28" w14:textId="74189C0C" w:rsidR="00A25357" w:rsidRPr="005A758E" w:rsidRDefault="005A758E" w:rsidP="005A758E">
      <w:pPr>
        <w:pStyle w:val="Sraopastraipa"/>
        <w:numPr>
          <w:ilvl w:val="0"/>
          <w:numId w:val="20"/>
        </w:numPr>
        <w:tabs>
          <w:tab w:val="left" w:pos="142"/>
        </w:tabs>
        <w:spacing w:after="0" w:line="340" w:lineRule="exact"/>
        <w:ind w:left="284" w:hanging="284"/>
        <w:jc w:val="both"/>
        <w:rPr>
          <w:rFonts w:eastAsia="Times New Roman" w:cstheme="minorHAnsi"/>
          <w:sz w:val="24"/>
          <w:szCs w:val="24"/>
          <w:lang w:eastAsia="lt-LT"/>
        </w:rPr>
      </w:pPr>
      <w:r>
        <w:rPr>
          <w:rFonts w:eastAsia="Times New Roman" w:cstheme="minorHAnsi"/>
          <w:sz w:val="24"/>
          <w:szCs w:val="24"/>
          <w:lang w:eastAsia="lt-LT"/>
        </w:rPr>
        <w:t xml:space="preserve">s. </w:t>
      </w:r>
      <w:r w:rsidR="00A25357" w:rsidRPr="005A758E">
        <w:rPr>
          <w:rFonts w:eastAsia="Times New Roman" w:cstheme="minorHAnsi"/>
          <w:sz w:val="24"/>
          <w:szCs w:val="24"/>
          <w:lang w:eastAsia="lt-LT"/>
        </w:rPr>
        <w:t>LT 444010042500010078</w:t>
      </w:r>
    </w:p>
    <w:p w14:paraId="391561D9" w14:textId="77777777" w:rsidR="00A25357" w:rsidRPr="006E7808" w:rsidRDefault="00A25357" w:rsidP="00851A60">
      <w:pPr>
        <w:spacing w:after="0" w:line="340" w:lineRule="exact"/>
        <w:jc w:val="both"/>
        <w:rPr>
          <w:rFonts w:eastAsia="Times New Roman" w:cstheme="minorHAnsi"/>
          <w:sz w:val="24"/>
          <w:szCs w:val="24"/>
          <w:lang w:eastAsia="lt-LT"/>
        </w:rPr>
      </w:pPr>
      <w:proofErr w:type="spellStart"/>
      <w:r w:rsidRPr="006E7808">
        <w:rPr>
          <w:rFonts w:eastAsia="Times New Roman" w:cstheme="minorHAnsi"/>
          <w:sz w:val="24"/>
          <w:szCs w:val="24"/>
          <w:lang w:eastAsia="lt-LT"/>
        </w:rPr>
        <w:t>Luminor</w:t>
      </w:r>
      <w:proofErr w:type="spellEnd"/>
      <w:r w:rsidRPr="006E7808">
        <w:rPr>
          <w:rFonts w:eastAsia="Times New Roman" w:cstheme="minorHAnsi"/>
          <w:sz w:val="24"/>
          <w:szCs w:val="24"/>
          <w:lang w:eastAsia="lt-LT"/>
        </w:rPr>
        <w:t xml:space="preserve"> Bank AS Lietuvos skyrius</w:t>
      </w:r>
    </w:p>
    <w:p w14:paraId="0457A664"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Banko kodas 40100</w:t>
      </w:r>
    </w:p>
    <w:p w14:paraId="3196F4AA" w14:textId="77777777" w:rsidR="00A25357" w:rsidRPr="006E7808" w:rsidRDefault="00A25357" w:rsidP="00851A60">
      <w:pPr>
        <w:spacing w:after="0" w:line="340" w:lineRule="exact"/>
        <w:jc w:val="both"/>
        <w:rPr>
          <w:rFonts w:eastAsia="Times New Roman" w:cstheme="minorHAnsi"/>
          <w:sz w:val="24"/>
          <w:szCs w:val="24"/>
          <w:lang w:eastAsia="lt-LT"/>
        </w:rPr>
      </w:pPr>
    </w:p>
    <w:p w14:paraId="0734E94A" w14:textId="5C8523D0" w:rsidR="00A25357" w:rsidRPr="007E4730" w:rsidRDefault="00A25357" w:rsidP="00851A60">
      <w:pPr>
        <w:spacing w:after="0" w:line="340" w:lineRule="exact"/>
        <w:jc w:val="both"/>
        <w:rPr>
          <w:rFonts w:eastAsia="Times New Roman" w:cstheme="minorHAnsi"/>
          <w:b/>
          <w:bCs/>
          <w:sz w:val="24"/>
          <w:szCs w:val="24"/>
          <w:lang w:eastAsia="lt-LT"/>
        </w:rPr>
      </w:pPr>
      <w:r w:rsidRPr="006E7808">
        <w:rPr>
          <w:rFonts w:eastAsia="Times New Roman" w:cstheme="minorHAnsi"/>
          <w:sz w:val="24"/>
          <w:szCs w:val="24"/>
          <w:lang w:eastAsia="lt-LT"/>
        </w:rPr>
        <w:tab/>
      </w:r>
      <w:r w:rsidRPr="007E4730">
        <w:rPr>
          <w:rFonts w:eastAsia="Times New Roman" w:cstheme="minorHAnsi"/>
          <w:b/>
          <w:bCs/>
          <w:sz w:val="24"/>
          <w:szCs w:val="24"/>
          <w:lang w:eastAsia="lt-LT"/>
        </w:rPr>
        <w:t>Tiekėjai</w:t>
      </w:r>
      <w:r w:rsidR="00176B79">
        <w:rPr>
          <w:rFonts w:eastAsia="Times New Roman" w:cstheme="minorHAnsi"/>
          <w:b/>
          <w:bCs/>
          <w:sz w:val="24"/>
          <w:szCs w:val="24"/>
          <w:lang w:eastAsia="lt-LT"/>
        </w:rPr>
        <w:t>:</w:t>
      </w:r>
    </w:p>
    <w:p w14:paraId="13E672F5" w14:textId="77777777" w:rsidR="00A25357" w:rsidRPr="006E7808" w:rsidRDefault="00A25357" w:rsidP="00851A60">
      <w:pPr>
        <w:spacing w:after="0" w:line="340" w:lineRule="exact"/>
        <w:jc w:val="both"/>
        <w:rPr>
          <w:rFonts w:eastAsia="Times New Roman" w:cstheme="minorHAnsi"/>
          <w:sz w:val="24"/>
          <w:szCs w:val="24"/>
          <w:lang w:eastAsia="lt-LT"/>
        </w:rPr>
      </w:pPr>
    </w:p>
    <w:p w14:paraId="0AD4E7E4"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1.</w:t>
      </w:r>
    </w:p>
    <w:p w14:paraId="24D0C2DD"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2.</w:t>
      </w:r>
    </w:p>
    <w:p w14:paraId="77D05220"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3.</w:t>
      </w:r>
    </w:p>
    <w:p w14:paraId="0DEB9E86" w14:textId="77777777" w:rsidR="00A25357" w:rsidRPr="006E7808" w:rsidRDefault="00A25357" w:rsidP="00851A60">
      <w:pPr>
        <w:spacing w:after="0" w:line="340" w:lineRule="exact"/>
        <w:ind w:firstLine="1296"/>
        <w:jc w:val="both"/>
        <w:rPr>
          <w:rFonts w:eastAsia="Times New Roman" w:cstheme="minorHAnsi"/>
          <w:sz w:val="24"/>
          <w:szCs w:val="24"/>
          <w:lang w:eastAsia="lt-LT"/>
        </w:rPr>
      </w:pPr>
    </w:p>
    <w:p w14:paraId="232D28C3" w14:textId="77777777" w:rsidR="00A25357" w:rsidRPr="006E7808" w:rsidRDefault="00A25357" w:rsidP="00851A60">
      <w:pPr>
        <w:spacing w:after="0" w:line="340" w:lineRule="exact"/>
        <w:ind w:firstLine="1296"/>
        <w:jc w:val="both"/>
        <w:rPr>
          <w:rFonts w:eastAsia="Times New Roman" w:cstheme="minorHAnsi"/>
          <w:sz w:val="24"/>
          <w:szCs w:val="24"/>
          <w:lang w:eastAsia="lt-LT"/>
        </w:rPr>
      </w:pPr>
    </w:p>
    <w:p w14:paraId="16818F84" w14:textId="77777777" w:rsidR="00A25357" w:rsidRPr="006E7808" w:rsidRDefault="00A25357" w:rsidP="00851A60">
      <w:pPr>
        <w:spacing w:after="0" w:line="340" w:lineRule="exact"/>
        <w:ind w:firstLine="1296"/>
        <w:jc w:val="both"/>
        <w:rPr>
          <w:rFonts w:eastAsia="Times New Roman" w:cstheme="minorHAnsi"/>
          <w:sz w:val="24"/>
          <w:szCs w:val="24"/>
          <w:lang w:eastAsia="lt-LT"/>
        </w:rPr>
      </w:pPr>
    </w:p>
    <w:p w14:paraId="036B8A28" w14:textId="77777777" w:rsidR="00A25357" w:rsidRPr="006E7808" w:rsidRDefault="00A25357" w:rsidP="00851A60">
      <w:pPr>
        <w:spacing w:after="0" w:line="340" w:lineRule="exact"/>
        <w:jc w:val="both"/>
        <w:rPr>
          <w:rFonts w:eastAsia="Times New Roman" w:cstheme="minorHAnsi"/>
          <w:sz w:val="24"/>
          <w:szCs w:val="24"/>
          <w:lang w:eastAsia="lt-LT"/>
        </w:rPr>
        <w:sectPr w:rsidR="00A25357" w:rsidRPr="006E7808" w:rsidSect="00D417E8">
          <w:type w:val="continuous"/>
          <w:pgSz w:w="11906" w:h="16838"/>
          <w:pgMar w:top="1134" w:right="567" w:bottom="1134" w:left="1701" w:header="567" w:footer="567" w:gutter="0"/>
          <w:cols w:num="2" w:space="2"/>
          <w:titlePg/>
          <w:docGrid w:linePitch="360"/>
        </w:sectPr>
      </w:pPr>
    </w:p>
    <w:p w14:paraId="4F9FD3C8"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(Pareigos)</w:t>
      </w:r>
      <w:r w:rsidRPr="006E7808">
        <w:rPr>
          <w:rFonts w:eastAsia="Times New Roman" w:cstheme="minorHAnsi"/>
          <w:sz w:val="24"/>
          <w:szCs w:val="24"/>
          <w:lang w:eastAsia="lt-LT"/>
        </w:rPr>
        <w:tab/>
      </w:r>
      <w:r w:rsidRPr="006E7808">
        <w:rPr>
          <w:rFonts w:eastAsia="Times New Roman" w:cstheme="minorHAnsi"/>
          <w:sz w:val="24"/>
          <w:szCs w:val="24"/>
          <w:lang w:eastAsia="lt-LT"/>
        </w:rPr>
        <w:tab/>
      </w:r>
      <w:r w:rsidRPr="006E7808">
        <w:rPr>
          <w:rFonts w:eastAsia="Times New Roman" w:cstheme="minorHAnsi"/>
          <w:sz w:val="24"/>
          <w:szCs w:val="24"/>
          <w:lang w:eastAsia="lt-LT"/>
        </w:rPr>
        <w:tab/>
      </w:r>
      <w:r w:rsidRPr="006E7808">
        <w:rPr>
          <w:rFonts w:eastAsia="Times New Roman" w:cstheme="minorHAnsi"/>
          <w:sz w:val="24"/>
          <w:szCs w:val="24"/>
          <w:lang w:eastAsia="lt-LT"/>
        </w:rPr>
        <w:tab/>
      </w:r>
    </w:p>
    <w:p w14:paraId="418C82C9"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(Parašas)</w:t>
      </w:r>
    </w:p>
    <w:p w14:paraId="46823EC6" w14:textId="77777777" w:rsidR="00A25357" w:rsidRPr="006E7808" w:rsidRDefault="00A25357" w:rsidP="00851A60">
      <w:pPr>
        <w:spacing w:after="0" w:line="340" w:lineRule="exact"/>
        <w:jc w:val="both"/>
        <w:rPr>
          <w:rFonts w:eastAsia="Times New Roman" w:cstheme="minorHAnsi"/>
          <w:sz w:val="24"/>
          <w:szCs w:val="24"/>
          <w:lang w:eastAsia="lt-LT"/>
        </w:rPr>
      </w:pPr>
      <w:r w:rsidRPr="006E7808">
        <w:rPr>
          <w:rFonts w:eastAsia="Times New Roman" w:cstheme="minorHAnsi"/>
          <w:sz w:val="24"/>
          <w:szCs w:val="24"/>
          <w:lang w:eastAsia="lt-LT"/>
        </w:rPr>
        <w:t>(Vardas, pavardė)</w:t>
      </w:r>
    </w:p>
    <w:p w14:paraId="0DAEFF09" w14:textId="77777777" w:rsidR="00C06898" w:rsidRPr="006E7808" w:rsidRDefault="00C06898" w:rsidP="00851A60">
      <w:pPr>
        <w:spacing w:line="340" w:lineRule="exact"/>
        <w:rPr>
          <w:rFonts w:cstheme="minorHAnsi"/>
        </w:rPr>
      </w:pPr>
    </w:p>
    <w:sectPr w:rsidR="00C06898" w:rsidRPr="006E7808" w:rsidSect="00D417E8">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F9609" w14:textId="77777777" w:rsidR="00AD3D65" w:rsidRDefault="00AD3D65">
      <w:pPr>
        <w:spacing w:after="0" w:line="240" w:lineRule="auto"/>
      </w:pPr>
      <w:r>
        <w:separator/>
      </w:r>
    </w:p>
  </w:endnote>
  <w:endnote w:type="continuationSeparator" w:id="0">
    <w:p w14:paraId="0AAA86A6" w14:textId="77777777" w:rsidR="00AD3D65" w:rsidRDefault="00AD3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7DE55" w14:textId="77777777" w:rsidR="00AD3D65" w:rsidRDefault="00AD3D65">
      <w:pPr>
        <w:spacing w:after="0" w:line="240" w:lineRule="auto"/>
      </w:pPr>
      <w:r>
        <w:separator/>
      </w:r>
    </w:p>
  </w:footnote>
  <w:footnote w:type="continuationSeparator" w:id="0">
    <w:p w14:paraId="4993E6D5" w14:textId="77777777" w:rsidR="00AD3D65" w:rsidRDefault="00AD3D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0297" w14:textId="77777777" w:rsidR="00C06898" w:rsidRDefault="00A25357"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8C255E4" w14:textId="77777777" w:rsidR="00C06898" w:rsidRDefault="00C068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E9432" w14:textId="36CA9D48" w:rsidR="00C06898" w:rsidRPr="00BC5961" w:rsidRDefault="00A25357" w:rsidP="00BF430B">
    <w:pPr>
      <w:pStyle w:val="Antrats"/>
      <w:framePr w:wrap="around" w:vAnchor="text" w:hAnchor="margin" w:xAlign="center" w:y="1"/>
      <w:rPr>
        <w:rStyle w:val="Puslapionumeris"/>
        <w:rFonts w:asciiTheme="minorHAnsi" w:hAnsiTheme="minorHAnsi" w:cstheme="minorHAnsi"/>
      </w:rPr>
    </w:pPr>
    <w:r w:rsidRPr="00BC5961">
      <w:rPr>
        <w:rStyle w:val="Puslapionumeris"/>
        <w:rFonts w:asciiTheme="minorHAnsi" w:hAnsiTheme="minorHAnsi" w:cstheme="minorHAnsi"/>
      </w:rPr>
      <w:fldChar w:fldCharType="begin"/>
    </w:r>
    <w:r w:rsidRPr="00BC5961">
      <w:rPr>
        <w:rStyle w:val="Puslapionumeris"/>
        <w:rFonts w:asciiTheme="minorHAnsi" w:hAnsiTheme="minorHAnsi" w:cstheme="minorHAnsi"/>
      </w:rPr>
      <w:instrText xml:space="preserve">PAGE  </w:instrText>
    </w:r>
    <w:r w:rsidRPr="00BC5961">
      <w:rPr>
        <w:rStyle w:val="Puslapionumeris"/>
        <w:rFonts w:asciiTheme="minorHAnsi" w:hAnsiTheme="minorHAnsi" w:cstheme="minorHAnsi"/>
      </w:rPr>
      <w:fldChar w:fldCharType="separate"/>
    </w:r>
    <w:r w:rsidR="007B581B">
      <w:rPr>
        <w:rStyle w:val="Puslapionumeris"/>
        <w:rFonts w:asciiTheme="minorHAnsi" w:hAnsiTheme="minorHAnsi" w:cstheme="minorHAnsi"/>
        <w:noProof/>
      </w:rPr>
      <w:t>1</w:t>
    </w:r>
    <w:r w:rsidR="007B581B">
      <w:rPr>
        <w:rStyle w:val="Puslapionumeris"/>
        <w:rFonts w:asciiTheme="minorHAnsi" w:hAnsiTheme="minorHAnsi" w:cstheme="minorHAnsi"/>
        <w:noProof/>
      </w:rPr>
      <w:t>8</w:t>
    </w:r>
    <w:r w:rsidRPr="00BC5961">
      <w:rPr>
        <w:rStyle w:val="Puslapionumeris"/>
        <w:rFonts w:asciiTheme="minorHAnsi" w:hAnsiTheme="minorHAnsi" w:cstheme="minorHAnsi"/>
      </w:rPr>
      <w:fldChar w:fldCharType="end"/>
    </w:r>
  </w:p>
  <w:p w14:paraId="36E81CE7" w14:textId="77777777" w:rsidR="00C06898" w:rsidRDefault="00C068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2"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4"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5"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6"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7"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0"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5A1C2A5D"/>
    <w:multiLevelType w:val="hybridMultilevel"/>
    <w:tmpl w:val="19DECCFE"/>
    <w:lvl w:ilvl="0" w:tplc="3CF4E8D0">
      <w:start w:val="1"/>
      <w:numFmt w:val="upperLetter"/>
      <w:lvlText w:val="%1."/>
      <w:lvlJc w:val="left"/>
      <w:pPr>
        <w:ind w:left="1560" w:hanging="360"/>
      </w:pPr>
      <w:rPr>
        <w:rFonts w:hint="default"/>
      </w:rPr>
    </w:lvl>
    <w:lvl w:ilvl="1" w:tplc="04270019" w:tentative="1">
      <w:start w:val="1"/>
      <w:numFmt w:val="lowerLetter"/>
      <w:lvlText w:val="%2."/>
      <w:lvlJc w:val="left"/>
      <w:pPr>
        <w:ind w:left="2280" w:hanging="360"/>
      </w:pPr>
    </w:lvl>
    <w:lvl w:ilvl="2" w:tplc="0427001B" w:tentative="1">
      <w:start w:val="1"/>
      <w:numFmt w:val="lowerRoman"/>
      <w:lvlText w:val="%3."/>
      <w:lvlJc w:val="right"/>
      <w:pPr>
        <w:ind w:left="3000" w:hanging="180"/>
      </w:pPr>
    </w:lvl>
    <w:lvl w:ilvl="3" w:tplc="0427000F" w:tentative="1">
      <w:start w:val="1"/>
      <w:numFmt w:val="decimal"/>
      <w:lvlText w:val="%4."/>
      <w:lvlJc w:val="left"/>
      <w:pPr>
        <w:ind w:left="3720" w:hanging="360"/>
      </w:pPr>
    </w:lvl>
    <w:lvl w:ilvl="4" w:tplc="04270019" w:tentative="1">
      <w:start w:val="1"/>
      <w:numFmt w:val="lowerLetter"/>
      <w:lvlText w:val="%5."/>
      <w:lvlJc w:val="left"/>
      <w:pPr>
        <w:ind w:left="4440" w:hanging="360"/>
      </w:pPr>
    </w:lvl>
    <w:lvl w:ilvl="5" w:tplc="0427001B" w:tentative="1">
      <w:start w:val="1"/>
      <w:numFmt w:val="lowerRoman"/>
      <w:lvlText w:val="%6."/>
      <w:lvlJc w:val="right"/>
      <w:pPr>
        <w:ind w:left="5160" w:hanging="180"/>
      </w:pPr>
    </w:lvl>
    <w:lvl w:ilvl="6" w:tplc="0427000F" w:tentative="1">
      <w:start w:val="1"/>
      <w:numFmt w:val="decimal"/>
      <w:lvlText w:val="%7."/>
      <w:lvlJc w:val="left"/>
      <w:pPr>
        <w:ind w:left="5880" w:hanging="360"/>
      </w:pPr>
    </w:lvl>
    <w:lvl w:ilvl="7" w:tplc="04270019" w:tentative="1">
      <w:start w:val="1"/>
      <w:numFmt w:val="lowerLetter"/>
      <w:lvlText w:val="%8."/>
      <w:lvlJc w:val="left"/>
      <w:pPr>
        <w:ind w:left="6600" w:hanging="360"/>
      </w:pPr>
    </w:lvl>
    <w:lvl w:ilvl="8" w:tplc="0427001B" w:tentative="1">
      <w:start w:val="1"/>
      <w:numFmt w:val="lowerRoman"/>
      <w:lvlText w:val="%9."/>
      <w:lvlJc w:val="right"/>
      <w:pPr>
        <w:ind w:left="7320" w:hanging="180"/>
      </w:pPr>
    </w:lvl>
  </w:abstractNum>
  <w:abstractNum w:abstractNumId="13" w15:restartNumberingAfterBreak="0">
    <w:nsid w:val="608F1B35"/>
    <w:multiLevelType w:val="hybridMultilevel"/>
    <w:tmpl w:val="DA3E1B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B4E60F0"/>
    <w:multiLevelType w:val="hybridMultilevel"/>
    <w:tmpl w:val="7A74466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8"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16cid:durableId="826626113">
    <w:abstractNumId w:val="11"/>
  </w:num>
  <w:num w:numId="2" w16cid:durableId="2021004639">
    <w:abstractNumId w:val="3"/>
  </w:num>
  <w:num w:numId="3" w16cid:durableId="1131022401">
    <w:abstractNumId w:val="0"/>
  </w:num>
  <w:num w:numId="4" w16cid:durableId="1115439893">
    <w:abstractNumId w:val="8"/>
  </w:num>
  <w:num w:numId="5" w16cid:durableId="68621903">
    <w:abstractNumId w:val="7"/>
  </w:num>
  <w:num w:numId="6" w16cid:durableId="2095474697">
    <w:abstractNumId w:val="6"/>
  </w:num>
  <w:num w:numId="7" w16cid:durableId="1642735295">
    <w:abstractNumId w:val="4"/>
  </w:num>
  <w:num w:numId="8" w16cid:durableId="1392388062">
    <w:abstractNumId w:val="10"/>
  </w:num>
  <w:num w:numId="9" w16cid:durableId="1437600773">
    <w:abstractNumId w:val="2"/>
  </w:num>
  <w:num w:numId="10" w16cid:durableId="1150243866">
    <w:abstractNumId w:val="16"/>
  </w:num>
  <w:num w:numId="11" w16cid:durableId="999772110">
    <w:abstractNumId w:val="15"/>
  </w:num>
  <w:num w:numId="12" w16cid:durableId="154692206">
    <w:abstractNumId w:val="9"/>
  </w:num>
  <w:num w:numId="13" w16cid:durableId="1544752713">
    <w:abstractNumId w:val="5"/>
  </w:num>
  <w:num w:numId="14" w16cid:durableId="1450777962">
    <w:abstractNumId w:val="17"/>
  </w:num>
  <w:num w:numId="15" w16cid:durableId="297338673">
    <w:abstractNumId w:val="17"/>
    <w:lvlOverride w:ilvl="0">
      <w:lvl w:ilvl="0">
        <w:start w:val="1"/>
        <w:numFmt w:val="decimal"/>
        <w:lvlText w:val="4.4.%1."/>
        <w:legacy w:legacy="1" w:legacySpace="0" w:legacyIndent="610"/>
        <w:lvlJc w:val="left"/>
        <w:rPr>
          <w:rFonts w:ascii="Times New Roman" w:hAnsi="Times New Roman" w:cs="Times New Roman" w:hint="default"/>
        </w:rPr>
      </w:lvl>
    </w:lvlOverride>
  </w:num>
  <w:num w:numId="16" w16cid:durableId="1237939037">
    <w:abstractNumId w:val="1"/>
  </w:num>
  <w:num w:numId="17" w16cid:durableId="799492946">
    <w:abstractNumId w:val="18"/>
  </w:num>
  <w:num w:numId="18" w16cid:durableId="1730107358">
    <w:abstractNumId w:val="12"/>
  </w:num>
  <w:num w:numId="19" w16cid:durableId="1294796008">
    <w:abstractNumId w:val="13"/>
  </w:num>
  <w:num w:numId="20" w16cid:durableId="3369319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357"/>
    <w:rsid w:val="00006268"/>
    <w:rsid w:val="00013ADF"/>
    <w:rsid w:val="00021C69"/>
    <w:rsid w:val="00027523"/>
    <w:rsid w:val="000430F3"/>
    <w:rsid w:val="00060267"/>
    <w:rsid w:val="0007639A"/>
    <w:rsid w:val="00076D50"/>
    <w:rsid w:val="000814F8"/>
    <w:rsid w:val="00084E0E"/>
    <w:rsid w:val="000C5F74"/>
    <w:rsid w:val="000C725F"/>
    <w:rsid w:val="000E7807"/>
    <w:rsid w:val="00111C04"/>
    <w:rsid w:val="00112B2E"/>
    <w:rsid w:val="0012170A"/>
    <w:rsid w:val="001317AC"/>
    <w:rsid w:val="00137883"/>
    <w:rsid w:val="00144224"/>
    <w:rsid w:val="00144AAA"/>
    <w:rsid w:val="00160CA8"/>
    <w:rsid w:val="001710D4"/>
    <w:rsid w:val="00176B79"/>
    <w:rsid w:val="00184C4E"/>
    <w:rsid w:val="0019660A"/>
    <w:rsid w:val="001B1CA1"/>
    <w:rsid w:val="001F12DD"/>
    <w:rsid w:val="00214BC1"/>
    <w:rsid w:val="00217693"/>
    <w:rsid w:val="00257858"/>
    <w:rsid w:val="00262EA3"/>
    <w:rsid w:val="00264059"/>
    <w:rsid w:val="002710E2"/>
    <w:rsid w:val="00283840"/>
    <w:rsid w:val="0029499F"/>
    <w:rsid w:val="002D4C72"/>
    <w:rsid w:val="002E7B9D"/>
    <w:rsid w:val="00302677"/>
    <w:rsid w:val="00305E7E"/>
    <w:rsid w:val="00336025"/>
    <w:rsid w:val="003360BF"/>
    <w:rsid w:val="00343CF6"/>
    <w:rsid w:val="003475D4"/>
    <w:rsid w:val="003550AF"/>
    <w:rsid w:val="003E1F38"/>
    <w:rsid w:val="00402980"/>
    <w:rsid w:val="004062B5"/>
    <w:rsid w:val="004147B7"/>
    <w:rsid w:val="0042369F"/>
    <w:rsid w:val="004703B9"/>
    <w:rsid w:val="00474DFC"/>
    <w:rsid w:val="004962F8"/>
    <w:rsid w:val="004A2ACB"/>
    <w:rsid w:val="004E64DD"/>
    <w:rsid w:val="00516D7F"/>
    <w:rsid w:val="00524596"/>
    <w:rsid w:val="00553818"/>
    <w:rsid w:val="00571EED"/>
    <w:rsid w:val="0059088A"/>
    <w:rsid w:val="005A64F6"/>
    <w:rsid w:val="005A758E"/>
    <w:rsid w:val="005D7BDA"/>
    <w:rsid w:val="00603C70"/>
    <w:rsid w:val="00613497"/>
    <w:rsid w:val="006178F6"/>
    <w:rsid w:val="00644D3D"/>
    <w:rsid w:val="00650DC6"/>
    <w:rsid w:val="0065160B"/>
    <w:rsid w:val="006613A6"/>
    <w:rsid w:val="006B5606"/>
    <w:rsid w:val="006C5A0A"/>
    <w:rsid w:val="006C625A"/>
    <w:rsid w:val="006C655D"/>
    <w:rsid w:val="006D12CD"/>
    <w:rsid w:val="006E7808"/>
    <w:rsid w:val="006F5176"/>
    <w:rsid w:val="007072C6"/>
    <w:rsid w:val="00722759"/>
    <w:rsid w:val="007379D6"/>
    <w:rsid w:val="00740370"/>
    <w:rsid w:val="00762E4B"/>
    <w:rsid w:val="0076335B"/>
    <w:rsid w:val="007633FC"/>
    <w:rsid w:val="00781983"/>
    <w:rsid w:val="007B2E8A"/>
    <w:rsid w:val="007B3147"/>
    <w:rsid w:val="007B581B"/>
    <w:rsid w:val="007C0A9B"/>
    <w:rsid w:val="007D0839"/>
    <w:rsid w:val="007D6FC0"/>
    <w:rsid w:val="007E4730"/>
    <w:rsid w:val="007F7BB0"/>
    <w:rsid w:val="008217DB"/>
    <w:rsid w:val="00822AF0"/>
    <w:rsid w:val="00832145"/>
    <w:rsid w:val="0084736D"/>
    <w:rsid w:val="00851A60"/>
    <w:rsid w:val="00855FC4"/>
    <w:rsid w:val="00862A78"/>
    <w:rsid w:val="00872B48"/>
    <w:rsid w:val="00885A6C"/>
    <w:rsid w:val="00895A3F"/>
    <w:rsid w:val="008B0794"/>
    <w:rsid w:val="008C6DFD"/>
    <w:rsid w:val="008D4228"/>
    <w:rsid w:val="008D7CD5"/>
    <w:rsid w:val="0090732E"/>
    <w:rsid w:val="009127C4"/>
    <w:rsid w:val="00931939"/>
    <w:rsid w:val="00936D07"/>
    <w:rsid w:val="00941C9C"/>
    <w:rsid w:val="00993CA0"/>
    <w:rsid w:val="00996E2C"/>
    <w:rsid w:val="009A17A8"/>
    <w:rsid w:val="009F1348"/>
    <w:rsid w:val="00A13E92"/>
    <w:rsid w:val="00A140E2"/>
    <w:rsid w:val="00A14DA3"/>
    <w:rsid w:val="00A23909"/>
    <w:rsid w:val="00A25357"/>
    <w:rsid w:val="00A60B24"/>
    <w:rsid w:val="00A73499"/>
    <w:rsid w:val="00A82862"/>
    <w:rsid w:val="00A94FC8"/>
    <w:rsid w:val="00AA2476"/>
    <w:rsid w:val="00AB4319"/>
    <w:rsid w:val="00AB777B"/>
    <w:rsid w:val="00AC1847"/>
    <w:rsid w:val="00AC49A0"/>
    <w:rsid w:val="00AD3D65"/>
    <w:rsid w:val="00AD403B"/>
    <w:rsid w:val="00B27580"/>
    <w:rsid w:val="00B533FD"/>
    <w:rsid w:val="00B82F97"/>
    <w:rsid w:val="00BA387F"/>
    <w:rsid w:val="00BA55DD"/>
    <w:rsid w:val="00BC324A"/>
    <w:rsid w:val="00BC5961"/>
    <w:rsid w:val="00BE7224"/>
    <w:rsid w:val="00C0403D"/>
    <w:rsid w:val="00C06898"/>
    <w:rsid w:val="00C34E59"/>
    <w:rsid w:val="00C563D8"/>
    <w:rsid w:val="00C77C06"/>
    <w:rsid w:val="00C8102C"/>
    <w:rsid w:val="00CC4163"/>
    <w:rsid w:val="00CD4E0C"/>
    <w:rsid w:val="00D020F5"/>
    <w:rsid w:val="00D0705B"/>
    <w:rsid w:val="00D152B1"/>
    <w:rsid w:val="00D325D7"/>
    <w:rsid w:val="00D34908"/>
    <w:rsid w:val="00D35E2E"/>
    <w:rsid w:val="00D531B4"/>
    <w:rsid w:val="00D637D8"/>
    <w:rsid w:val="00D63E36"/>
    <w:rsid w:val="00D719E2"/>
    <w:rsid w:val="00DC0EA7"/>
    <w:rsid w:val="00DC5369"/>
    <w:rsid w:val="00DD1735"/>
    <w:rsid w:val="00DD456D"/>
    <w:rsid w:val="00E13FAB"/>
    <w:rsid w:val="00E15896"/>
    <w:rsid w:val="00E15BA4"/>
    <w:rsid w:val="00E22A82"/>
    <w:rsid w:val="00E24040"/>
    <w:rsid w:val="00E375A4"/>
    <w:rsid w:val="00E47E77"/>
    <w:rsid w:val="00E47EFF"/>
    <w:rsid w:val="00E53500"/>
    <w:rsid w:val="00E62383"/>
    <w:rsid w:val="00E92212"/>
    <w:rsid w:val="00E931C6"/>
    <w:rsid w:val="00ED633F"/>
    <w:rsid w:val="00EE5912"/>
    <w:rsid w:val="00EF0422"/>
    <w:rsid w:val="00F228BB"/>
    <w:rsid w:val="00F338B6"/>
    <w:rsid w:val="00F42018"/>
    <w:rsid w:val="00F53448"/>
    <w:rsid w:val="00F54029"/>
    <w:rsid w:val="00F548A2"/>
    <w:rsid w:val="00F54B86"/>
    <w:rsid w:val="00F60D2F"/>
    <w:rsid w:val="00FB32BA"/>
    <w:rsid w:val="00FE1533"/>
    <w:rsid w:val="00FF05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D297"/>
  <w15:chartTrackingRefBased/>
  <w15:docId w15:val="{8BAB2252-111B-4553-B51F-E85CB2F89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A25357"/>
  </w:style>
  <w:style w:type="paragraph" w:styleId="Pagrindinistekstas">
    <w:name w:val="Body Text"/>
    <w:basedOn w:val="prastasis"/>
    <w:link w:val="PagrindinistekstasDiagrama"/>
    <w:rsid w:val="00A25357"/>
    <w:pPr>
      <w:spacing w:after="120" w:line="276" w:lineRule="auto"/>
    </w:pPr>
    <w:rPr>
      <w:rFonts w:ascii="Times New Roman" w:eastAsia="Times New Roman" w:hAnsi="Times New Roman" w:cs="Times New Roman"/>
      <w:sz w:val="20"/>
      <w:szCs w:val="20"/>
      <w:lang w:eastAsia="lt-LT"/>
    </w:rPr>
  </w:style>
  <w:style w:type="character" w:customStyle="1" w:styleId="PagrindinistekstasDiagrama">
    <w:name w:val="Pagrindinis tekstas Diagrama"/>
    <w:basedOn w:val="Numatytasispastraiposriftas"/>
    <w:link w:val="Pagrindinistekstas"/>
    <w:rsid w:val="00A25357"/>
    <w:rPr>
      <w:rFonts w:ascii="Times New Roman" w:eastAsia="Times New Roman" w:hAnsi="Times New Roman" w:cs="Times New Roman"/>
      <w:sz w:val="20"/>
      <w:szCs w:val="20"/>
      <w:lang w:eastAsia="lt-LT"/>
    </w:rPr>
  </w:style>
  <w:style w:type="paragraph" w:styleId="Pavadinimas">
    <w:name w:val="Title"/>
    <w:basedOn w:val="prastasis"/>
    <w:link w:val="PavadinimasDiagrama"/>
    <w:qFormat/>
    <w:rsid w:val="00A25357"/>
    <w:pPr>
      <w:spacing w:before="120" w:after="120" w:line="240" w:lineRule="auto"/>
      <w:jc w:val="center"/>
    </w:pPr>
    <w:rPr>
      <w:rFonts w:ascii="Arial" w:eastAsia="Times New Roman" w:hAnsi="Arial" w:cs="Times New Roman"/>
      <w:b/>
      <w:snapToGrid w:val="0"/>
      <w:sz w:val="28"/>
      <w:szCs w:val="20"/>
      <w:lang w:val="fr-BE" w:eastAsia="lt-LT"/>
    </w:rPr>
  </w:style>
  <w:style w:type="character" w:customStyle="1" w:styleId="PavadinimasDiagrama">
    <w:name w:val="Pavadinimas Diagrama"/>
    <w:basedOn w:val="Numatytasispastraiposriftas"/>
    <w:link w:val="Pavadinimas"/>
    <w:rsid w:val="00A25357"/>
    <w:rPr>
      <w:rFonts w:ascii="Arial" w:eastAsia="Times New Roman" w:hAnsi="Arial" w:cs="Times New Roman"/>
      <w:b/>
      <w:snapToGrid w:val="0"/>
      <w:sz w:val="28"/>
      <w:szCs w:val="20"/>
      <w:lang w:val="fr-BE" w:eastAsia="lt-LT"/>
    </w:rPr>
  </w:style>
  <w:style w:type="paragraph" w:styleId="Debesliotekstas">
    <w:name w:val="Balloon Text"/>
    <w:basedOn w:val="prastasis"/>
    <w:link w:val="DebesliotekstasDiagrama"/>
    <w:semiHidden/>
    <w:rsid w:val="00A25357"/>
    <w:pPr>
      <w:spacing w:after="200" w:line="276" w:lineRule="auto"/>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semiHidden/>
    <w:rsid w:val="00A25357"/>
    <w:rPr>
      <w:rFonts w:ascii="Tahoma" w:eastAsia="Times New Roman" w:hAnsi="Tahoma" w:cs="Tahoma"/>
      <w:sz w:val="16"/>
      <w:szCs w:val="16"/>
      <w:lang w:eastAsia="lt-LT"/>
    </w:rPr>
  </w:style>
  <w:style w:type="paragraph" w:styleId="Pagrindiniotekstotrauka">
    <w:name w:val="Body Text Indent"/>
    <w:basedOn w:val="prastasis"/>
    <w:link w:val="PagrindiniotekstotraukaDiagrama"/>
    <w:unhideWhenUsed/>
    <w:rsid w:val="00A25357"/>
    <w:pPr>
      <w:spacing w:after="120" w:line="276" w:lineRule="auto"/>
      <w:ind w:left="283"/>
    </w:pPr>
    <w:rPr>
      <w:rFonts w:ascii="Times New Roman" w:eastAsia="Times New Roman" w:hAnsi="Times New Roman" w:cs="Times New Roman"/>
      <w:sz w:val="20"/>
      <w:szCs w:val="20"/>
      <w:lang w:eastAsia="lt-LT"/>
    </w:rPr>
  </w:style>
  <w:style w:type="character" w:customStyle="1" w:styleId="PagrindiniotekstotraukaDiagrama">
    <w:name w:val="Pagrindinio teksto įtrauka Diagrama"/>
    <w:basedOn w:val="Numatytasispastraiposriftas"/>
    <w:link w:val="Pagrindiniotekstotrauka"/>
    <w:rsid w:val="00A25357"/>
    <w:rPr>
      <w:rFonts w:ascii="Times New Roman" w:eastAsia="Times New Roman" w:hAnsi="Times New Roman" w:cs="Times New Roman"/>
      <w:sz w:val="20"/>
      <w:szCs w:val="20"/>
      <w:lang w:eastAsia="lt-LT"/>
    </w:rPr>
  </w:style>
  <w:style w:type="table" w:styleId="Lentelstinklelis">
    <w:name w:val="Table Grid"/>
    <w:basedOn w:val="prastojilentel"/>
    <w:rsid w:val="00A25357"/>
    <w:pPr>
      <w:spacing w:after="200" w:line="276"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rsid w:val="00A25357"/>
    <w:pPr>
      <w:tabs>
        <w:tab w:val="center" w:pos="4819"/>
        <w:tab w:val="right" w:pos="9638"/>
      </w:tabs>
      <w:spacing w:after="200" w:line="276" w:lineRule="auto"/>
    </w:pPr>
    <w:rPr>
      <w:rFonts w:ascii="Times New Roman" w:eastAsia="Times New Roman" w:hAnsi="Times New Roman" w:cs="Times New Roman"/>
      <w:sz w:val="20"/>
      <w:szCs w:val="20"/>
      <w:lang w:eastAsia="lt-LT"/>
    </w:rPr>
  </w:style>
  <w:style w:type="character" w:customStyle="1" w:styleId="AntratsDiagrama">
    <w:name w:val="Antraštės Diagrama"/>
    <w:basedOn w:val="Numatytasispastraiposriftas"/>
    <w:link w:val="Antrats"/>
    <w:rsid w:val="00A25357"/>
    <w:rPr>
      <w:rFonts w:ascii="Times New Roman" w:eastAsia="Times New Roman" w:hAnsi="Times New Roman" w:cs="Times New Roman"/>
      <w:sz w:val="20"/>
      <w:szCs w:val="20"/>
      <w:lang w:eastAsia="lt-LT"/>
    </w:rPr>
  </w:style>
  <w:style w:type="character" w:styleId="Puslapionumeris">
    <w:name w:val="page number"/>
    <w:basedOn w:val="Numatytasispastraiposriftas"/>
    <w:rsid w:val="00A25357"/>
  </w:style>
  <w:style w:type="character" w:styleId="Grietas">
    <w:name w:val="Strong"/>
    <w:qFormat/>
    <w:rsid w:val="00A25357"/>
    <w:rPr>
      <w:b/>
      <w:bCs/>
    </w:rPr>
  </w:style>
  <w:style w:type="paragraph" w:styleId="Betarp">
    <w:name w:val="No Spacing"/>
    <w:uiPriority w:val="1"/>
    <w:qFormat/>
    <w:rsid w:val="00A25357"/>
    <w:pPr>
      <w:spacing w:after="0" w:line="240" w:lineRule="auto"/>
    </w:pPr>
    <w:rPr>
      <w:rFonts w:ascii="Times New Roman" w:eastAsia="Times New Roman" w:hAnsi="Times New Roman" w:cs="Times New Roman"/>
      <w:sz w:val="20"/>
      <w:szCs w:val="20"/>
      <w:lang w:eastAsia="lt-LT"/>
    </w:rPr>
  </w:style>
  <w:style w:type="paragraph" w:styleId="Pataisymai">
    <w:name w:val="Revision"/>
    <w:hidden/>
    <w:uiPriority w:val="99"/>
    <w:semiHidden/>
    <w:rsid w:val="00A25357"/>
    <w:pPr>
      <w:spacing w:after="0" w:line="240" w:lineRule="auto"/>
    </w:pPr>
    <w:rPr>
      <w:rFonts w:ascii="Times New Roman" w:eastAsia="Times New Roman" w:hAnsi="Times New Roman" w:cs="Times New Roman"/>
      <w:sz w:val="20"/>
      <w:szCs w:val="20"/>
      <w:lang w:eastAsia="lt-LT"/>
    </w:rPr>
  </w:style>
  <w:style w:type="character" w:styleId="Komentaronuoroda">
    <w:name w:val="annotation reference"/>
    <w:rsid w:val="00A25357"/>
    <w:rPr>
      <w:sz w:val="16"/>
      <w:szCs w:val="16"/>
    </w:rPr>
  </w:style>
  <w:style w:type="paragraph" w:styleId="Komentarotekstas">
    <w:name w:val="annotation text"/>
    <w:basedOn w:val="prastasis"/>
    <w:link w:val="KomentarotekstasDiagrama"/>
    <w:rsid w:val="00A25357"/>
    <w:pPr>
      <w:spacing w:after="200" w:line="276"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rsid w:val="00A25357"/>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A25357"/>
    <w:rPr>
      <w:b/>
      <w:bCs/>
    </w:rPr>
  </w:style>
  <w:style w:type="character" w:customStyle="1" w:styleId="KomentarotemaDiagrama">
    <w:name w:val="Komentaro tema Diagrama"/>
    <w:basedOn w:val="KomentarotekstasDiagrama"/>
    <w:link w:val="Komentarotema"/>
    <w:rsid w:val="00A25357"/>
    <w:rPr>
      <w:rFonts w:ascii="Times New Roman" w:eastAsia="Times New Roman" w:hAnsi="Times New Roman" w:cs="Times New Roman"/>
      <w:b/>
      <w:bCs/>
      <w:sz w:val="20"/>
      <w:szCs w:val="20"/>
      <w:lang w:eastAsia="lt-LT"/>
    </w:rPr>
  </w:style>
  <w:style w:type="paragraph" w:styleId="Porat">
    <w:name w:val="footer"/>
    <w:basedOn w:val="prastasis"/>
    <w:link w:val="PoratDiagrama"/>
    <w:rsid w:val="00A25357"/>
    <w:pPr>
      <w:tabs>
        <w:tab w:val="center" w:pos="4819"/>
        <w:tab w:val="right" w:pos="9638"/>
      </w:tabs>
      <w:spacing w:after="200" w:line="276" w:lineRule="auto"/>
    </w:pPr>
    <w:rPr>
      <w:rFonts w:ascii="Times New Roman" w:eastAsia="Times New Roman" w:hAnsi="Times New Roman" w:cs="Times New Roman"/>
      <w:sz w:val="20"/>
      <w:szCs w:val="20"/>
      <w:lang w:eastAsia="lt-LT"/>
    </w:rPr>
  </w:style>
  <w:style w:type="character" w:customStyle="1" w:styleId="PoratDiagrama">
    <w:name w:val="Poraštė Diagrama"/>
    <w:basedOn w:val="Numatytasispastraiposriftas"/>
    <w:link w:val="Porat"/>
    <w:rsid w:val="00A25357"/>
    <w:rPr>
      <w:rFonts w:ascii="Times New Roman" w:eastAsia="Times New Roman" w:hAnsi="Times New Roman" w:cs="Times New Roman"/>
      <w:sz w:val="20"/>
      <w:szCs w:val="20"/>
      <w:lang w:eastAsia="lt-LT"/>
    </w:rPr>
  </w:style>
  <w:style w:type="paragraph" w:customStyle="1" w:styleId="Pagrindinistekstas1">
    <w:name w:val="Pagrindinis tekstas1"/>
    <w:link w:val="BodytextChar"/>
    <w:rsid w:val="00A2535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A25357"/>
    <w:rPr>
      <w:rFonts w:ascii="TimesLT" w:eastAsia="Times New Roman" w:hAnsi="TimesLT" w:cs="Times New Roman"/>
      <w:sz w:val="20"/>
      <w:szCs w:val="20"/>
      <w:lang w:val="en-US"/>
    </w:rPr>
  </w:style>
  <w:style w:type="character" w:styleId="Vietosrezervavimoenklotekstas">
    <w:name w:val="Placeholder Text"/>
    <w:rsid w:val="00A25357"/>
    <w:rPr>
      <w:color w:val="808080"/>
    </w:rPr>
  </w:style>
  <w:style w:type="paragraph" w:customStyle="1" w:styleId="Style1">
    <w:name w:val="Style1"/>
    <w:basedOn w:val="prastasis"/>
    <w:uiPriority w:val="99"/>
    <w:rsid w:val="00A25357"/>
    <w:pPr>
      <w:widowControl w:val="0"/>
      <w:autoSpaceDE w:val="0"/>
      <w:autoSpaceDN w:val="0"/>
      <w:adjustRightInd w:val="0"/>
      <w:spacing w:after="0" w:line="276" w:lineRule="exact"/>
      <w:ind w:firstLine="595"/>
      <w:jc w:val="both"/>
    </w:pPr>
    <w:rPr>
      <w:rFonts w:ascii="Times New Roman" w:eastAsia="Times New Roman" w:hAnsi="Times New Roman" w:cs="Times New Roman"/>
      <w:sz w:val="24"/>
      <w:szCs w:val="24"/>
      <w:lang w:eastAsia="lt-LT"/>
    </w:rPr>
  </w:style>
  <w:style w:type="paragraph" w:customStyle="1" w:styleId="Style9">
    <w:name w:val="Style9"/>
    <w:basedOn w:val="prastasis"/>
    <w:uiPriority w:val="99"/>
    <w:rsid w:val="00A25357"/>
    <w:pPr>
      <w:widowControl w:val="0"/>
      <w:autoSpaceDE w:val="0"/>
      <w:autoSpaceDN w:val="0"/>
      <w:adjustRightInd w:val="0"/>
      <w:spacing w:after="0" w:line="277" w:lineRule="exact"/>
      <w:ind w:firstLine="590"/>
      <w:jc w:val="both"/>
    </w:pPr>
    <w:rPr>
      <w:rFonts w:ascii="Times New Roman" w:eastAsia="Times New Roman" w:hAnsi="Times New Roman" w:cs="Times New Roman"/>
      <w:sz w:val="24"/>
      <w:szCs w:val="24"/>
      <w:lang w:eastAsia="lt-LT"/>
    </w:rPr>
  </w:style>
  <w:style w:type="character" w:customStyle="1" w:styleId="FontStyle53">
    <w:name w:val="Font Style53"/>
    <w:uiPriority w:val="99"/>
    <w:rsid w:val="00A25357"/>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A25357"/>
    <w:pPr>
      <w:spacing w:line="240" w:lineRule="exact"/>
    </w:pPr>
    <w:rPr>
      <w:rFonts w:ascii="Tahoma" w:eastAsia="Times New Roman" w:hAnsi="Tahoma" w:cs="Times New Roman"/>
      <w:sz w:val="20"/>
      <w:szCs w:val="20"/>
      <w:lang w:val="en-US"/>
    </w:rPr>
  </w:style>
  <w:style w:type="character" w:styleId="Hipersaitas">
    <w:name w:val="Hyperlink"/>
    <w:uiPriority w:val="99"/>
    <w:rsid w:val="00A25357"/>
    <w:rPr>
      <w:color w:val="0563C1"/>
      <w:u w:val="single"/>
    </w:rPr>
  </w:style>
  <w:style w:type="paragraph" w:styleId="Puslapioinaostekstas">
    <w:name w:val="footnote text"/>
    <w:basedOn w:val="prastasis"/>
    <w:link w:val="PuslapioinaostekstasDiagrama"/>
    <w:rsid w:val="00A25357"/>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rsid w:val="00A25357"/>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rsid w:val="00A25357"/>
    <w:rPr>
      <w:vertAlign w:val="superscript"/>
    </w:rPr>
  </w:style>
  <w:style w:type="character" w:customStyle="1" w:styleId="towords">
    <w:name w:val="to_words"/>
    <w:basedOn w:val="Numatytasispastraiposriftas"/>
    <w:rsid w:val="00A25357"/>
  </w:style>
  <w:style w:type="paragraph" w:styleId="Sraopastraipa">
    <w:name w:val="List Paragraph"/>
    <w:basedOn w:val="prastasis"/>
    <w:uiPriority w:val="34"/>
    <w:qFormat/>
    <w:rsid w:val="00176B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78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6FB60-5C6F-4BED-93D9-5E13636C0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35057</Words>
  <Characters>19983</Characters>
  <Application>Microsoft Office Word</Application>
  <DocSecurity>0</DocSecurity>
  <Lines>166</Lines>
  <Paragraphs>109</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54931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5</cp:revision>
  <cp:lastPrinted>2024-09-11T08:55:00Z</cp:lastPrinted>
  <dcterms:created xsi:type="dcterms:W3CDTF">2026-04-02T06:18:00Z</dcterms:created>
  <dcterms:modified xsi:type="dcterms:W3CDTF">2026-04-03T05:22:00Z</dcterms:modified>
</cp:coreProperties>
</file>